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E75D" w14:textId="77777777" w:rsidR="005C3740" w:rsidRDefault="005C3740" w:rsidP="005C3740">
      <w:pPr>
        <w:jc w:val="center"/>
        <w:rPr>
          <w:b/>
          <w:bCs/>
          <w:sz w:val="28"/>
          <w:szCs w:val="28"/>
        </w:rPr>
      </w:pPr>
      <w:bookmarkStart w:id="0" w:name="_Hlk150855876"/>
      <w:bookmarkStart w:id="1" w:name="_Hlk192588587"/>
      <w:bookmarkStart w:id="2" w:name="_Hlk150243743"/>
      <w:bookmarkStart w:id="3" w:name="_Hlk159928265"/>
      <w:bookmarkStart w:id="4" w:name="_Hlk186195522"/>
    </w:p>
    <w:p w14:paraId="19608E2D" w14:textId="77777777" w:rsidR="005C3740" w:rsidRDefault="005C3740">
      <w:pPr>
        <w:rPr>
          <w:b/>
          <w:bCs/>
          <w:sz w:val="28"/>
          <w:szCs w:val="28"/>
        </w:rPr>
      </w:pPr>
      <w:r>
        <w:rPr>
          <w:b/>
          <w:bCs/>
          <w:sz w:val="28"/>
          <w:szCs w:val="28"/>
        </w:rPr>
        <w:br w:type="page"/>
      </w:r>
    </w:p>
    <w:p w14:paraId="30D2502C" w14:textId="4E43C81B" w:rsidR="005C3740" w:rsidRDefault="005C3740" w:rsidP="005C3740">
      <w:pPr>
        <w:jc w:val="center"/>
        <w:rPr>
          <w:b/>
          <w:bCs/>
          <w:sz w:val="28"/>
          <w:szCs w:val="28"/>
        </w:rPr>
      </w:pPr>
      <w:r w:rsidRPr="00580A11">
        <w:rPr>
          <w:b/>
          <w:bCs/>
          <w:sz w:val="28"/>
          <w:szCs w:val="28"/>
        </w:rPr>
        <w:lastRenderedPageBreak/>
        <w:t>BETHLEHEM LUTHERAN CHURCH</w:t>
      </w:r>
    </w:p>
    <w:p w14:paraId="0F5A85F3" w14:textId="77777777" w:rsidR="005C3740" w:rsidRPr="00580A11" w:rsidRDefault="005C3740" w:rsidP="005C3740">
      <w:pPr>
        <w:jc w:val="center"/>
        <w:rPr>
          <w:b/>
          <w:bCs/>
          <w:sz w:val="24"/>
          <w:szCs w:val="24"/>
        </w:rPr>
      </w:pPr>
      <w:r w:rsidRPr="00580A11">
        <w:rPr>
          <w:b/>
          <w:i/>
          <w:iCs/>
          <w:sz w:val="24"/>
          <w:szCs w:val="24"/>
        </w:rPr>
        <w:t>A congregation of The Lutheran Church-Missouri Synod</w:t>
      </w:r>
    </w:p>
    <w:p w14:paraId="1ED16637" w14:textId="77777777" w:rsidR="005C3740" w:rsidRDefault="005C3740" w:rsidP="005C3740">
      <w:pPr>
        <w:jc w:val="center"/>
        <w:rPr>
          <w:bCs/>
          <w:sz w:val="28"/>
          <w:szCs w:val="28"/>
        </w:rPr>
      </w:pPr>
      <w:r w:rsidRPr="00580A11">
        <w:rPr>
          <w:bCs/>
          <w:sz w:val="28"/>
          <w:szCs w:val="28"/>
        </w:rPr>
        <w:t xml:space="preserve">902 Hitchcock Drive SW, </w:t>
      </w:r>
    </w:p>
    <w:p w14:paraId="624B0287" w14:textId="77777777" w:rsidR="005C3740" w:rsidRPr="00580A11" w:rsidRDefault="005C3740" w:rsidP="005C3740">
      <w:pPr>
        <w:jc w:val="center"/>
        <w:rPr>
          <w:bCs/>
          <w:sz w:val="28"/>
          <w:szCs w:val="28"/>
        </w:rPr>
      </w:pPr>
      <w:r w:rsidRPr="00580A11">
        <w:rPr>
          <w:bCs/>
          <w:sz w:val="28"/>
          <w:szCs w:val="28"/>
        </w:rPr>
        <w:t>Aiken, South Carolina 29803</w:t>
      </w:r>
    </w:p>
    <w:p w14:paraId="72ACD7DF" w14:textId="77777777" w:rsidR="005C3740" w:rsidRDefault="005C3740" w:rsidP="005C3740">
      <w:pPr>
        <w:jc w:val="center"/>
        <w:rPr>
          <w:bCs/>
          <w:sz w:val="28"/>
          <w:szCs w:val="28"/>
        </w:rPr>
      </w:pPr>
      <w:r w:rsidRPr="00580A11">
        <w:rPr>
          <w:bCs/>
          <w:sz w:val="28"/>
          <w:szCs w:val="28"/>
        </w:rPr>
        <w:t>Church Phone: (803) 649-6417</w:t>
      </w:r>
    </w:p>
    <w:p w14:paraId="6BE27641" w14:textId="77777777" w:rsidR="005C3740" w:rsidRPr="00580A11" w:rsidRDefault="005C3740" w:rsidP="005C3740">
      <w:pPr>
        <w:jc w:val="center"/>
        <w:rPr>
          <w:bCs/>
          <w:sz w:val="28"/>
          <w:szCs w:val="28"/>
        </w:rPr>
      </w:pPr>
      <w:r w:rsidRPr="00580A11">
        <w:rPr>
          <w:bCs/>
          <w:sz w:val="28"/>
          <w:szCs w:val="28"/>
        </w:rPr>
        <w:t>blcaikensc@gmail.com</w:t>
      </w:r>
    </w:p>
    <w:p w14:paraId="69DF7959" w14:textId="77777777" w:rsidR="005C3740" w:rsidRPr="00580A11" w:rsidRDefault="005C3740" w:rsidP="005C3740">
      <w:pPr>
        <w:jc w:val="center"/>
        <w:rPr>
          <w:b/>
          <w:bCs/>
          <w:sz w:val="28"/>
          <w:szCs w:val="28"/>
        </w:rPr>
      </w:pPr>
      <w:r w:rsidRPr="00580A11">
        <w:rPr>
          <w:b/>
          <w:bCs/>
          <w:sz w:val="28"/>
          <w:szCs w:val="28"/>
        </w:rPr>
        <w:t>Pastor: Rev. John B. Engwall</w:t>
      </w:r>
    </w:p>
    <w:p w14:paraId="3D3F2E2A" w14:textId="77777777" w:rsidR="005C3740" w:rsidRPr="00580A11" w:rsidRDefault="005C3740" w:rsidP="005C3740">
      <w:pPr>
        <w:jc w:val="center"/>
        <w:rPr>
          <w:b/>
          <w:bCs/>
          <w:sz w:val="28"/>
          <w:szCs w:val="28"/>
        </w:rPr>
      </w:pPr>
      <w:r w:rsidRPr="00580A11">
        <w:rPr>
          <w:b/>
          <w:bCs/>
          <w:sz w:val="28"/>
          <w:szCs w:val="28"/>
        </w:rPr>
        <w:t>Office Hours By Appointment</w:t>
      </w:r>
    </w:p>
    <w:p w14:paraId="7C86F50D" w14:textId="77777777" w:rsidR="005C3740" w:rsidRPr="008B626A" w:rsidRDefault="005C3740" w:rsidP="005C3740">
      <w:pPr>
        <w:tabs>
          <w:tab w:val="left" w:pos="1245"/>
        </w:tabs>
        <w:rPr>
          <w:i/>
          <w:iCs/>
          <w:sz w:val="22"/>
          <w:szCs w:val="22"/>
        </w:rPr>
      </w:pPr>
      <w:r w:rsidRPr="008B626A">
        <w:rPr>
          <w:b/>
          <w:iCs/>
          <w:sz w:val="22"/>
          <w:szCs w:val="22"/>
        </w:rPr>
        <w:t xml:space="preserve">Note: </w:t>
      </w:r>
      <w:r w:rsidRPr="008B626A">
        <w:rPr>
          <w:iCs/>
          <w:sz w:val="22"/>
          <w:szCs w:val="22"/>
        </w:rPr>
        <w:t xml:space="preserve">The format of this bulletin has been modified for use in private devotion services. </w:t>
      </w:r>
    </w:p>
    <w:p w14:paraId="6073DF65" w14:textId="77777777" w:rsidR="005C3740" w:rsidRDefault="005C3740" w:rsidP="005C3740">
      <w:pPr>
        <w:tabs>
          <w:tab w:val="left" w:pos="1245"/>
        </w:tabs>
        <w:ind w:left="720" w:hanging="720"/>
        <w:rPr>
          <w:iCs/>
          <w:sz w:val="22"/>
          <w:szCs w:val="22"/>
        </w:rPr>
      </w:pPr>
      <w:r w:rsidRPr="008B626A">
        <w:rPr>
          <w:i/>
          <w:iCs/>
          <w:sz w:val="22"/>
          <w:szCs w:val="22"/>
        </w:rPr>
        <w:t xml:space="preserve"> </w:t>
      </w:r>
      <w:r w:rsidRPr="008B626A">
        <w:rPr>
          <w:iCs/>
          <w:sz w:val="22"/>
          <w:szCs w:val="22"/>
        </w:rPr>
        <w:t xml:space="preserve">Unable to join us in person?  </w:t>
      </w:r>
      <w:r>
        <w:rPr>
          <w:iCs/>
          <w:sz w:val="22"/>
          <w:szCs w:val="22"/>
        </w:rPr>
        <w:t>Please find us on Facebook live.</w:t>
      </w:r>
    </w:p>
    <w:p w14:paraId="584E0047" w14:textId="77777777" w:rsidR="005C3740" w:rsidRPr="008B626A" w:rsidRDefault="005C3740" w:rsidP="005C3740">
      <w:pPr>
        <w:tabs>
          <w:tab w:val="left" w:pos="1245"/>
        </w:tabs>
        <w:ind w:left="720" w:hanging="720"/>
        <w:rPr>
          <w:sz w:val="22"/>
          <w:szCs w:val="22"/>
        </w:rPr>
      </w:pPr>
      <w:r w:rsidRPr="008B626A">
        <w:rPr>
          <w:iCs/>
          <w:sz w:val="22"/>
          <w:szCs w:val="22"/>
        </w:rPr>
        <w:t xml:space="preserve"> The service is also posted on our </w:t>
      </w:r>
      <w:r>
        <w:rPr>
          <w:iCs/>
          <w:sz w:val="22"/>
          <w:szCs w:val="22"/>
        </w:rPr>
        <w:t xml:space="preserve">website; bethlehemlutheranaiken.org  </w:t>
      </w:r>
    </w:p>
    <w:p w14:paraId="53AFDB4D" w14:textId="77777777" w:rsidR="005C3740" w:rsidRPr="005C3740" w:rsidRDefault="005C3740" w:rsidP="005C3740">
      <w:pPr>
        <w:tabs>
          <w:tab w:val="left" w:pos="1245"/>
        </w:tabs>
        <w:rPr>
          <w:sz w:val="12"/>
          <w:szCs w:val="12"/>
        </w:rPr>
      </w:pPr>
    </w:p>
    <w:p w14:paraId="1C7CEDCB" w14:textId="77777777" w:rsidR="005C3740" w:rsidRDefault="005C3740" w:rsidP="005C3740">
      <w:pPr>
        <w:jc w:val="center"/>
        <w:rPr>
          <w:rFonts w:ascii="LSBSymbol" w:hAnsi="LSBSymbol"/>
          <w:b/>
          <w:bCs/>
          <w:sz w:val="28"/>
          <w:szCs w:val="28"/>
        </w:rPr>
      </w:pPr>
      <w:r w:rsidRPr="0007038F">
        <w:rPr>
          <w:rFonts w:ascii="LSBSymbol" w:hAnsi="LSBSymbol"/>
          <w:b/>
          <w:bCs/>
          <w:sz w:val="28"/>
          <w:szCs w:val="28"/>
        </w:rPr>
        <w:t>+ + + + + + + + + + + + + + +</w:t>
      </w:r>
    </w:p>
    <w:p w14:paraId="7FBB4FE5" w14:textId="31712F02" w:rsidR="005C3740" w:rsidRDefault="005C3740" w:rsidP="005C3740">
      <w:pPr>
        <w:jc w:val="center"/>
        <w:rPr>
          <w:b/>
          <w:bCs/>
          <w:sz w:val="28"/>
          <w:szCs w:val="28"/>
        </w:rPr>
      </w:pPr>
      <w:r>
        <w:rPr>
          <w:b/>
          <w:bCs/>
          <w:sz w:val="28"/>
          <w:szCs w:val="28"/>
        </w:rPr>
        <w:t xml:space="preserve">  The Nativity of Our Lord (Christmas Eve)</w:t>
      </w:r>
    </w:p>
    <w:p w14:paraId="4FF50B83" w14:textId="3E31E6F2" w:rsidR="005C3740" w:rsidRDefault="005C3740" w:rsidP="005C3740">
      <w:pPr>
        <w:jc w:val="center"/>
        <w:rPr>
          <w:b/>
          <w:bCs/>
          <w:sz w:val="28"/>
          <w:szCs w:val="28"/>
        </w:rPr>
      </w:pPr>
      <w:r>
        <w:rPr>
          <w:b/>
          <w:bCs/>
          <w:sz w:val="28"/>
          <w:szCs w:val="28"/>
        </w:rPr>
        <w:t>December 24, 2025</w:t>
      </w:r>
    </w:p>
    <w:p w14:paraId="06C77C3B" w14:textId="5B942049" w:rsidR="005C3740" w:rsidRDefault="005C3740" w:rsidP="005C3740">
      <w:pPr>
        <w:jc w:val="center"/>
        <w:rPr>
          <w:rFonts w:ascii="Cambria" w:hAnsi="Cambria"/>
          <w:b/>
          <w:bCs/>
          <w:sz w:val="28"/>
          <w:szCs w:val="28"/>
        </w:rPr>
      </w:pPr>
      <w:r>
        <w:rPr>
          <w:rFonts w:ascii="Cambria" w:hAnsi="Cambria"/>
          <w:b/>
          <w:bCs/>
          <w:sz w:val="28"/>
          <w:szCs w:val="28"/>
        </w:rPr>
        <w:t xml:space="preserve">7:00 p.m. </w:t>
      </w:r>
    </w:p>
    <w:p w14:paraId="2DF59C88" w14:textId="77777777" w:rsidR="005C3740" w:rsidRDefault="005C3740" w:rsidP="005C3740">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4282D09E" w14:textId="77777777" w:rsidR="005C3740" w:rsidRPr="00BC002C" w:rsidRDefault="005C3740" w:rsidP="005C3740">
      <w:pPr>
        <w:jc w:val="center"/>
        <w:rPr>
          <w:rFonts w:ascii="LSBSymbol" w:hAnsi="LSBSymbol"/>
          <w:b/>
          <w:bCs/>
          <w:sz w:val="12"/>
          <w:szCs w:val="12"/>
        </w:rPr>
      </w:pPr>
    </w:p>
    <w:bookmarkEnd w:id="1"/>
    <w:p w14:paraId="2F8A149E" w14:textId="77777777" w:rsidR="005C3740" w:rsidRDefault="005C3740" w:rsidP="005C3740">
      <w:pPr>
        <w:spacing w:after="120"/>
        <w:jc w:val="center"/>
        <w:rPr>
          <w:b/>
          <w:color w:val="333333"/>
          <w:sz w:val="22"/>
          <w:szCs w:val="22"/>
          <w:u w:val="single"/>
        </w:rPr>
      </w:pPr>
      <w:r w:rsidRPr="003A45C8">
        <w:rPr>
          <w:b/>
          <w:color w:val="333333"/>
          <w:sz w:val="22"/>
          <w:szCs w:val="22"/>
          <w:u w:val="single"/>
        </w:rPr>
        <w:t>Our</w:t>
      </w:r>
      <w:r>
        <w:rPr>
          <w:b/>
          <w:color w:val="333333"/>
          <w:sz w:val="22"/>
          <w:szCs w:val="22"/>
          <w:u w:val="single"/>
        </w:rPr>
        <w:t xml:space="preserve"> Policy and Practice Regarding Holy Communion</w:t>
      </w:r>
    </w:p>
    <w:p w14:paraId="5F45B55B" w14:textId="77777777" w:rsidR="005C3740" w:rsidRPr="00831B3C" w:rsidRDefault="005C3740" w:rsidP="005C3740">
      <w:pPr>
        <w:jc w:val="center"/>
        <w:rPr>
          <w:b/>
          <w:sz w:val="12"/>
          <w:szCs w:val="12"/>
        </w:rPr>
      </w:pPr>
      <w:r w:rsidRPr="00831B3C">
        <w:rPr>
          <w:b/>
          <w:sz w:val="22"/>
          <w:szCs w:val="22"/>
        </w:rPr>
        <w:t>Hear the words of the Apostle Paul;</w:t>
      </w:r>
    </w:p>
    <w:p w14:paraId="104B5A99" w14:textId="77777777" w:rsidR="005C3740" w:rsidRDefault="005C3740" w:rsidP="005C3740">
      <w:pPr>
        <w:spacing w:after="80"/>
        <w:jc w:val="both"/>
        <w:rPr>
          <w:i/>
          <w:iCs/>
          <w:sz w:val="22"/>
          <w:szCs w:val="22"/>
        </w:rPr>
      </w:pPr>
      <w:r w:rsidRPr="003A45C8">
        <w:rPr>
          <w:i/>
          <w:iCs/>
          <w:sz w:val="22"/>
          <w:szCs w:val="22"/>
        </w:rPr>
        <w:t>Anyone who eats and drinks without recognizing the body of the Lord eats and drinks judgment on himself.</w:t>
      </w:r>
      <w:r>
        <w:rPr>
          <w:i/>
          <w:iCs/>
          <w:sz w:val="22"/>
          <w:szCs w:val="22"/>
        </w:rPr>
        <w:t xml:space="preserve">  -</w:t>
      </w:r>
      <w:r w:rsidRPr="003A45C8">
        <w:rPr>
          <w:iCs/>
          <w:sz w:val="22"/>
          <w:szCs w:val="22"/>
        </w:rPr>
        <w:t>1 Cor.</w:t>
      </w:r>
      <w:r w:rsidRPr="003A45C8">
        <w:rPr>
          <w:rStyle w:val="aqj"/>
          <w:iCs/>
          <w:sz w:val="22"/>
          <w:szCs w:val="22"/>
        </w:rPr>
        <w:t>11:29</w:t>
      </w:r>
      <w:r w:rsidRPr="003A45C8">
        <w:rPr>
          <w:i/>
          <w:iCs/>
          <w:sz w:val="22"/>
          <w:szCs w:val="22"/>
        </w:rPr>
        <w:t> </w:t>
      </w:r>
    </w:p>
    <w:p w14:paraId="35DF60B2" w14:textId="77777777" w:rsidR="005C3740" w:rsidRDefault="005C3740" w:rsidP="005C3740">
      <w:pPr>
        <w:spacing w:after="80"/>
        <w:jc w:val="both"/>
        <w:rPr>
          <w:b/>
          <w:bCs/>
          <w:sz w:val="22"/>
          <w:szCs w:val="22"/>
        </w:rPr>
      </w:pPr>
      <w:r>
        <w:rPr>
          <w:i/>
          <w:iCs/>
          <w:sz w:val="22"/>
          <w:szCs w:val="22"/>
        </w:rPr>
        <w:t xml:space="preserve">  </w:t>
      </w:r>
      <w:r>
        <w:rPr>
          <w:b/>
          <w:bCs/>
          <w:sz w:val="22"/>
          <w:szCs w:val="22"/>
        </w:rPr>
        <w:t>Therefore, v</w:t>
      </w:r>
      <w:r w:rsidRPr="003A45C8">
        <w:rPr>
          <w:b/>
          <w:bCs/>
          <w:sz w:val="22"/>
          <w:szCs w:val="22"/>
        </w:rPr>
        <w:t xml:space="preserve">isitors are asked to please refrain from partaking of the Sacrament before </w:t>
      </w:r>
      <w:r>
        <w:rPr>
          <w:b/>
          <w:bCs/>
          <w:sz w:val="22"/>
          <w:szCs w:val="22"/>
        </w:rPr>
        <w:t xml:space="preserve">speaking about this with </w:t>
      </w:r>
      <w:r w:rsidRPr="003A45C8">
        <w:rPr>
          <w:b/>
          <w:bCs/>
          <w:sz w:val="22"/>
          <w:szCs w:val="22"/>
        </w:rPr>
        <w:t>the pastor;</w:t>
      </w:r>
      <w:r>
        <w:rPr>
          <w:b/>
          <w:bCs/>
          <w:sz w:val="22"/>
          <w:szCs w:val="22"/>
        </w:rPr>
        <w:t xml:space="preserve"> because</w:t>
      </w:r>
      <w:r w:rsidRPr="00966CF5">
        <w:rPr>
          <w:b/>
          <w:bCs/>
          <w:sz w:val="22"/>
          <w:szCs w:val="22"/>
        </w:rPr>
        <w:t xml:space="preserve"> we care about </w:t>
      </w:r>
      <w:r>
        <w:rPr>
          <w:b/>
          <w:bCs/>
          <w:sz w:val="22"/>
          <w:szCs w:val="22"/>
        </w:rPr>
        <w:t>your spiritual well-being.</w:t>
      </w:r>
    </w:p>
    <w:p w14:paraId="558D6095" w14:textId="77777777" w:rsidR="005C3740" w:rsidRPr="006B3C0D" w:rsidRDefault="005C3740" w:rsidP="005C3740">
      <w:pPr>
        <w:spacing w:after="80"/>
        <w:jc w:val="both"/>
        <w:rPr>
          <w:b/>
          <w:sz w:val="22"/>
          <w:szCs w:val="22"/>
        </w:rPr>
      </w:pPr>
      <w:r w:rsidRPr="006B3C0D">
        <w:rPr>
          <w:b/>
          <w:sz w:val="22"/>
          <w:szCs w:val="22"/>
        </w:rPr>
        <w:t>Also, because</w:t>
      </w:r>
      <w:r>
        <w:rPr>
          <w:b/>
          <w:sz w:val="22"/>
          <w:szCs w:val="22"/>
        </w:rPr>
        <w:t xml:space="preserve"> communing </w:t>
      </w:r>
      <w:r w:rsidRPr="006B3C0D">
        <w:rPr>
          <w:b/>
          <w:sz w:val="22"/>
          <w:szCs w:val="22"/>
        </w:rPr>
        <w:t xml:space="preserve">at </w:t>
      </w:r>
      <w:r>
        <w:rPr>
          <w:b/>
          <w:sz w:val="22"/>
          <w:szCs w:val="22"/>
        </w:rPr>
        <w:t>this altar is a public confession that you agree with</w:t>
      </w:r>
      <w:r w:rsidRPr="006B3C0D">
        <w:rPr>
          <w:b/>
          <w:sz w:val="22"/>
          <w:szCs w:val="22"/>
        </w:rPr>
        <w:t xml:space="preserve"> the doctrines of The Lutheran</w:t>
      </w:r>
      <w:r>
        <w:rPr>
          <w:b/>
          <w:sz w:val="22"/>
          <w:szCs w:val="22"/>
        </w:rPr>
        <w:t xml:space="preserve"> Church-Missouri Synod, and reject all contrary teachings. </w:t>
      </w:r>
      <w:r w:rsidRPr="006B3C0D">
        <w:rPr>
          <w:b/>
          <w:sz w:val="22"/>
          <w:szCs w:val="22"/>
        </w:rPr>
        <w:t xml:space="preserve">  </w:t>
      </w:r>
      <w:r w:rsidRPr="006B3C0D">
        <w:rPr>
          <w:b/>
          <w:sz w:val="22"/>
          <w:szCs w:val="22"/>
        </w:rPr>
        <w:tab/>
      </w:r>
    </w:p>
    <w:p w14:paraId="2BBF1EC1" w14:textId="77777777" w:rsidR="005C3740" w:rsidRPr="003A45C8" w:rsidRDefault="005C3740" w:rsidP="005C3740">
      <w:pPr>
        <w:spacing w:after="120"/>
        <w:rPr>
          <w:rFonts w:ascii="Arial Narrow" w:eastAsiaTheme="minorHAnsi" w:hAnsi="Arial Narrow" w:cstheme="minorBidi"/>
          <w:sz w:val="22"/>
          <w:szCs w:val="22"/>
        </w:rPr>
      </w:pPr>
      <w:r>
        <w:rPr>
          <w:sz w:val="22"/>
          <w:szCs w:val="22"/>
        </w:rPr>
        <w:t>Persons who are</w:t>
      </w:r>
      <w:r w:rsidRPr="003A45C8">
        <w:rPr>
          <w:sz w:val="22"/>
          <w:szCs w:val="22"/>
        </w:rPr>
        <w:t xml:space="preserve"> not communing today are </w:t>
      </w:r>
      <w:r>
        <w:rPr>
          <w:sz w:val="22"/>
          <w:szCs w:val="22"/>
        </w:rPr>
        <w:t xml:space="preserve">always </w:t>
      </w:r>
      <w:r w:rsidRPr="003A45C8">
        <w:rPr>
          <w:sz w:val="22"/>
          <w:szCs w:val="22"/>
        </w:rPr>
        <w:t>welcome to come forward</w:t>
      </w:r>
      <w:r>
        <w:rPr>
          <w:sz w:val="22"/>
          <w:szCs w:val="22"/>
        </w:rPr>
        <w:t xml:space="preserve"> during the distribution</w:t>
      </w:r>
      <w:r w:rsidRPr="003A45C8">
        <w:rPr>
          <w:sz w:val="22"/>
          <w:szCs w:val="22"/>
        </w:rPr>
        <w:t xml:space="preserve"> to receive an individual blessing; please cross your arms over your chest to indicate your desire for this.  Thank you!  </w:t>
      </w:r>
    </w:p>
    <w:p w14:paraId="5E0B97CC" w14:textId="77777777" w:rsidR="005C3740" w:rsidRDefault="005C3740" w:rsidP="005C3740">
      <w:pPr>
        <w:spacing w:after="120"/>
        <w:jc w:val="both"/>
        <w:rPr>
          <w:rFonts w:eastAsiaTheme="minorHAnsi"/>
          <w:sz w:val="22"/>
          <w:szCs w:val="22"/>
        </w:rPr>
      </w:pPr>
      <w:r w:rsidRPr="003A45C8">
        <w:rPr>
          <w:rFonts w:eastAsiaTheme="minorHAnsi"/>
          <w:sz w:val="22"/>
          <w:szCs w:val="22"/>
        </w:rPr>
        <w:t>We commune in two alternating tables. The ushers will guide you. Non-alcoholic</w:t>
      </w:r>
      <w:r>
        <w:rPr>
          <w:rFonts w:eastAsiaTheme="minorHAnsi"/>
          <w:sz w:val="22"/>
          <w:szCs w:val="22"/>
        </w:rPr>
        <w:t xml:space="preserve"> white</w:t>
      </w:r>
      <w:r w:rsidRPr="003A45C8">
        <w:rPr>
          <w:rFonts w:eastAsiaTheme="minorHAnsi"/>
          <w:sz w:val="22"/>
          <w:szCs w:val="22"/>
        </w:rPr>
        <w:t xml:space="preserve"> wine is available in the center of the individual cup tray.  Please leave empty individual cups at the altar rail.  </w:t>
      </w:r>
    </w:p>
    <w:bookmarkEnd w:id="2"/>
    <w:p w14:paraId="7DCB4419" w14:textId="77777777" w:rsidR="005C3740" w:rsidRPr="003A45C8" w:rsidRDefault="005C3740" w:rsidP="005C3740">
      <w:pPr>
        <w:jc w:val="both"/>
        <w:rPr>
          <w:sz w:val="22"/>
          <w:szCs w:val="22"/>
        </w:rPr>
      </w:pPr>
    </w:p>
    <w:p w14:paraId="7A006EDC" w14:textId="77777777" w:rsidR="005C3740" w:rsidRPr="003A45C8" w:rsidRDefault="005C3740" w:rsidP="005C3740">
      <w:pPr>
        <w:jc w:val="center"/>
        <w:rPr>
          <w:b/>
          <w:sz w:val="22"/>
          <w:szCs w:val="22"/>
        </w:rPr>
      </w:pPr>
      <w:r w:rsidRPr="003A45C8">
        <w:rPr>
          <w:b/>
          <w:sz w:val="22"/>
          <w:szCs w:val="22"/>
        </w:rPr>
        <w:lastRenderedPageBreak/>
        <w:t>+ SERVICE OF PREPARATION +</w:t>
      </w:r>
    </w:p>
    <w:p w14:paraId="7DA9F0D1" w14:textId="77777777" w:rsidR="005C3740" w:rsidRDefault="005C3740" w:rsidP="005C3740">
      <w:pPr>
        <w:tabs>
          <w:tab w:val="left" w:pos="1245"/>
        </w:tabs>
        <w:jc w:val="center"/>
        <w:rPr>
          <w:i/>
          <w:iCs/>
          <w:sz w:val="22"/>
          <w:szCs w:val="22"/>
        </w:rPr>
      </w:pPr>
      <w:r w:rsidRPr="003A45C8">
        <w:rPr>
          <w:i/>
          <w:iCs/>
          <w:sz w:val="22"/>
          <w:szCs w:val="22"/>
        </w:rPr>
        <w:t>After the bell tolls, please observe a time of silence.</w:t>
      </w:r>
    </w:p>
    <w:p w14:paraId="7B888EB6" w14:textId="77777777" w:rsidR="005C3740" w:rsidRDefault="005C3740" w:rsidP="005C3740">
      <w:pPr>
        <w:tabs>
          <w:tab w:val="left" w:pos="1245"/>
        </w:tabs>
        <w:rPr>
          <w:i/>
          <w:iCs/>
          <w:sz w:val="22"/>
          <w:szCs w:val="22"/>
        </w:rPr>
      </w:pPr>
    </w:p>
    <w:p w14:paraId="40D7E802" w14:textId="77777777" w:rsidR="005C3740" w:rsidRDefault="005C3740" w:rsidP="005C3740">
      <w:pPr>
        <w:tabs>
          <w:tab w:val="left" w:pos="1245"/>
        </w:tabs>
        <w:jc w:val="center"/>
        <w:rPr>
          <w:b/>
          <w:iCs/>
          <w:sz w:val="22"/>
          <w:szCs w:val="22"/>
        </w:rPr>
      </w:pPr>
      <w:r>
        <w:rPr>
          <w:b/>
          <w:iCs/>
          <w:sz w:val="22"/>
          <w:szCs w:val="22"/>
        </w:rPr>
        <w:t>WELCOME AND ANNOUNCEMENTS</w:t>
      </w:r>
    </w:p>
    <w:bookmarkEnd w:id="3"/>
    <w:p w14:paraId="226DC622" w14:textId="452ADEF3" w:rsidR="005C3740" w:rsidRDefault="005C3740" w:rsidP="003C6052">
      <w:pPr>
        <w:tabs>
          <w:tab w:val="left" w:pos="1245"/>
          <w:tab w:val="left" w:pos="8100"/>
        </w:tabs>
        <w:rPr>
          <w:b/>
          <w:iCs/>
          <w:sz w:val="22"/>
          <w:szCs w:val="22"/>
        </w:rPr>
      </w:pPr>
      <w:r>
        <w:rPr>
          <w:b/>
          <w:iCs/>
          <w:sz w:val="22"/>
          <w:szCs w:val="22"/>
        </w:rPr>
        <w:tab/>
      </w:r>
      <w:r>
        <w:rPr>
          <w:b/>
          <w:iCs/>
          <w:sz w:val="22"/>
          <w:szCs w:val="22"/>
        </w:rPr>
        <w:tab/>
      </w:r>
      <w:bookmarkEnd w:id="4"/>
    </w:p>
    <w:p w14:paraId="061993A9" w14:textId="77777777" w:rsidR="003C6052" w:rsidRPr="003C6052" w:rsidRDefault="003C6052" w:rsidP="003C6052">
      <w:pPr>
        <w:pStyle w:val="Rubric"/>
        <w:rPr>
          <w:b/>
          <w:bCs/>
        </w:rPr>
      </w:pPr>
      <w:r w:rsidRPr="003C6052">
        <w:rPr>
          <w:b/>
          <w:bCs/>
        </w:rPr>
        <w:t>365 AWAY IN A MANGER</w:t>
      </w:r>
    </w:p>
    <w:p w14:paraId="1E426ACD" w14:textId="63830095" w:rsidR="003C6052" w:rsidRPr="003C6052" w:rsidRDefault="003C6052" w:rsidP="003C6052">
      <w:pPr>
        <w:pStyle w:val="Rubric"/>
      </w:pPr>
      <w:r w:rsidRPr="003C6052">
        <w:rPr>
          <w:noProof/>
        </w:rPr>
        <w:drawing>
          <wp:inline distT="0" distB="0" distL="0" distR="0" wp14:anchorId="31BBA6BB" wp14:editId="1B2B3452">
            <wp:extent cx="4114800" cy="723900"/>
            <wp:effectExtent l="0" t="0" r="0" b="0"/>
            <wp:docPr id="8880026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723900"/>
                    </a:xfrm>
                    <a:prstGeom prst="rect">
                      <a:avLst/>
                    </a:prstGeom>
                    <a:noFill/>
                    <a:ln>
                      <a:noFill/>
                    </a:ln>
                  </pic:spPr>
                </pic:pic>
              </a:graphicData>
            </a:graphic>
          </wp:inline>
        </w:drawing>
      </w:r>
    </w:p>
    <w:p w14:paraId="7507FAFC" w14:textId="6354595D" w:rsidR="003C6052" w:rsidRPr="003C6052" w:rsidRDefault="003C6052" w:rsidP="003C6052">
      <w:pPr>
        <w:pStyle w:val="Rubric"/>
      </w:pPr>
      <w:r w:rsidRPr="003C6052">
        <w:rPr>
          <w:noProof/>
        </w:rPr>
        <w:drawing>
          <wp:inline distT="0" distB="0" distL="0" distR="0" wp14:anchorId="06F81D38" wp14:editId="1ED16D21">
            <wp:extent cx="4114800" cy="762000"/>
            <wp:effectExtent l="0" t="0" r="0" b="0"/>
            <wp:docPr id="12041257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762000"/>
                    </a:xfrm>
                    <a:prstGeom prst="rect">
                      <a:avLst/>
                    </a:prstGeom>
                    <a:noFill/>
                    <a:ln>
                      <a:noFill/>
                    </a:ln>
                  </pic:spPr>
                </pic:pic>
              </a:graphicData>
            </a:graphic>
          </wp:inline>
        </w:drawing>
      </w:r>
    </w:p>
    <w:p w14:paraId="4E347E72" w14:textId="6C7236D9" w:rsidR="003C6052" w:rsidRPr="003C6052" w:rsidRDefault="003C6052" w:rsidP="003C6052">
      <w:pPr>
        <w:pStyle w:val="Rubric"/>
      </w:pPr>
      <w:r w:rsidRPr="003C6052">
        <w:rPr>
          <w:noProof/>
        </w:rPr>
        <w:drawing>
          <wp:inline distT="0" distB="0" distL="0" distR="0" wp14:anchorId="7785932E" wp14:editId="409342B0">
            <wp:extent cx="4114800" cy="762000"/>
            <wp:effectExtent l="0" t="0" r="0" b="0"/>
            <wp:docPr id="8765139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762000"/>
                    </a:xfrm>
                    <a:prstGeom prst="rect">
                      <a:avLst/>
                    </a:prstGeom>
                    <a:noFill/>
                    <a:ln>
                      <a:noFill/>
                    </a:ln>
                  </pic:spPr>
                </pic:pic>
              </a:graphicData>
            </a:graphic>
          </wp:inline>
        </w:drawing>
      </w:r>
    </w:p>
    <w:p w14:paraId="4EE3C0A4" w14:textId="39A93744" w:rsidR="003C6052" w:rsidRPr="003C6052" w:rsidRDefault="003C6052" w:rsidP="003C6052">
      <w:pPr>
        <w:pStyle w:val="Rubric"/>
      </w:pPr>
      <w:r w:rsidRPr="003C6052">
        <w:rPr>
          <w:noProof/>
        </w:rPr>
        <w:drawing>
          <wp:inline distT="0" distB="0" distL="0" distR="0" wp14:anchorId="5A6C417F" wp14:editId="22F8B0F4">
            <wp:extent cx="4114800" cy="746760"/>
            <wp:effectExtent l="0" t="0" r="0" b="0"/>
            <wp:docPr id="20965921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746760"/>
                    </a:xfrm>
                    <a:prstGeom prst="rect">
                      <a:avLst/>
                    </a:prstGeom>
                    <a:noFill/>
                    <a:ln>
                      <a:noFill/>
                    </a:ln>
                  </pic:spPr>
                </pic:pic>
              </a:graphicData>
            </a:graphic>
          </wp:inline>
        </w:drawing>
      </w:r>
    </w:p>
    <w:p w14:paraId="12623CA1" w14:textId="77777777" w:rsidR="003C6052" w:rsidRPr="003C6052" w:rsidRDefault="003C6052" w:rsidP="003C6052">
      <w:pPr>
        <w:pStyle w:val="Rubric"/>
        <w:rPr>
          <w:sz w:val="8"/>
          <w:szCs w:val="8"/>
        </w:rPr>
      </w:pPr>
      <w:r w:rsidRPr="003C6052">
        <w:rPr>
          <w:sz w:val="8"/>
          <w:szCs w:val="8"/>
        </w:rPr>
        <w:t>Text (</w:t>
      </w:r>
      <w:proofErr w:type="spellStart"/>
      <w:r w:rsidRPr="003C6052">
        <w:rPr>
          <w:sz w:val="8"/>
          <w:szCs w:val="8"/>
        </w:rPr>
        <w:t>sts</w:t>
      </w:r>
      <w:proofErr w:type="spellEnd"/>
      <w:r w:rsidRPr="003C6052">
        <w:rPr>
          <w:sz w:val="8"/>
          <w:szCs w:val="8"/>
        </w:rPr>
        <w:t>. 1–2): Little Children’s Book, 1885, Philadelphia; (</w:t>
      </w:r>
      <w:proofErr w:type="spellStart"/>
      <w:r w:rsidRPr="003C6052">
        <w:rPr>
          <w:sz w:val="8"/>
          <w:szCs w:val="8"/>
        </w:rPr>
        <w:t>st.</w:t>
      </w:r>
      <w:proofErr w:type="spellEnd"/>
      <w:r w:rsidRPr="003C6052">
        <w:rPr>
          <w:sz w:val="8"/>
          <w:szCs w:val="8"/>
        </w:rPr>
        <w:t xml:space="preserve"> 3): Vineyard Songs, 1892, Louisville, alt.</w:t>
      </w:r>
      <w:r w:rsidRPr="003C6052">
        <w:rPr>
          <w:sz w:val="8"/>
          <w:szCs w:val="8"/>
        </w:rPr>
        <w:br/>
        <w:t>Tune: William J. Kirkpatrick, 1838–1921</w:t>
      </w:r>
      <w:r w:rsidRPr="003C6052">
        <w:rPr>
          <w:sz w:val="8"/>
          <w:szCs w:val="8"/>
        </w:rPr>
        <w:br/>
        <w:t>Text and tune: Public domain</w:t>
      </w:r>
    </w:p>
    <w:p w14:paraId="5DBCB94A" w14:textId="77777777" w:rsidR="003C6052" w:rsidRPr="003C6052" w:rsidRDefault="003C6052" w:rsidP="003C6052">
      <w:pPr>
        <w:pStyle w:val="Rubric"/>
        <w:rPr>
          <w:sz w:val="8"/>
          <w:szCs w:val="8"/>
        </w:rPr>
      </w:pPr>
    </w:p>
    <w:p w14:paraId="1C1ED8D3" w14:textId="77777777" w:rsidR="00C968E1" w:rsidRDefault="00202FBB">
      <w:pPr>
        <w:pStyle w:val="Rubric"/>
      </w:pPr>
      <w:r>
        <w:t>(Stand)</w:t>
      </w:r>
    </w:p>
    <w:p w14:paraId="6670DD3C" w14:textId="77777777" w:rsidR="00C968E1" w:rsidRDefault="00C968E1">
      <w:pPr>
        <w:pStyle w:val="Body"/>
      </w:pPr>
    </w:p>
    <w:p w14:paraId="12E424AF" w14:textId="77777777" w:rsidR="00C968E1" w:rsidRDefault="00202FBB">
      <w:pPr>
        <w:pStyle w:val="Caption"/>
      </w:pPr>
      <w:r>
        <w:t>SALUTATION AND COLLECT OF THE DAY</w:t>
      </w:r>
    </w:p>
    <w:p w14:paraId="556017E7" w14:textId="640F5592" w:rsidR="00C968E1" w:rsidRDefault="005C3740">
      <w:pPr>
        <w:pStyle w:val="LSBResponsorial"/>
      </w:pPr>
      <w:r>
        <w:rPr>
          <w:rStyle w:val="LSBSymbol"/>
        </w:rPr>
        <w:t>L</w:t>
      </w:r>
      <w:r w:rsidR="00202FBB">
        <w:tab/>
        <w:t>The Lord be with you.</w:t>
      </w:r>
    </w:p>
    <w:p w14:paraId="6281D9F3" w14:textId="77777777" w:rsidR="00C968E1" w:rsidRDefault="00202FBB">
      <w:pPr>
        <w:pStyle w:val="LSBResponsorial"/>
      </w:pPr>
      <w:r>
        <w:rPr>
          <w:rStyle w:val="LSBSymbol"/>
        </w:rPr>
        <w:t>C</w:t>
      </w:r>
      <w:r>
        <w:tab/>
      </w:r>
      <w:r>
        <w:rPr>
          <w:b/>
        </w:rPr>
        <w:t>And also with you.</w:t>
      </w:r>
    </w:p>
    <w:p w14:paraId="2A9321BC" w14:textId="77777777" w:rsidR="00C968E1" w:rsidRPr="005C3740" w:rsidRDefault="00202FBB">
      <w:pPr>
        <w:pStyle w:val="Body"/>
        <w:rPr>
          <w:sz w:val="8"/>
          <w:szCs w:val="8"/>
        </w:rPr>
      </w:pPr>
      <w:r>
        <w:t xml:space="preserve"> </w:t>
      </w:r>
    </w:p>
    <w:p w14:paraId="6981F6B2" w14:textId="6EC20F69" w:rsidR="00C968E1" w:rsidRDefault="005C3740">
      <w:pPr>
        <w:pStyle w:val="LSBResponsorial"/>
      </w:pPr>
      <w:r>
        <w:rPr>
          <w:rStyle w:val="LSBSymbol"/>
        </w:rPr>
        <w:t>L</w:t>
      </w:r>
      <w:r w:rsidR="00202FBB">
        <w:tab/>
        <w:t>Let us pray.</w:t>
      </w:r>
    </w:p>
    <w:p w14:paraId="39E1FCDB" w14:textId="77777777" w:rsidR="00C968E1" w:rsidRDefault="00202FBB">
      <w:pPr>
        <w:pStyle w:val="LSBResponsorialContinued"/>
      </w:pPr>
      <w:r>
        <w:t>O God, You make us glad with the yearly remembrance of the birth of Your only-begotten Son, Jesus Christ. Grant that as we joyfully receive Him as our Redeemer, we may with sure confidence behold Him when He comes to be our Judge; through the same Jesus Christ, our Lord, who lives and reigns with You and the Holy Spirit, one God, now and forever.</w:t>
      </w:r>
    </w:p>
    <w:p w14:paraId="2DAE3081" w14:textId="77777777" w:rsidR="00C968E1" w:rsidRPr="005C3740" w:rsidRDefault="00202FBB">
      <w:pPr>
        <w:pStyle w:val="Body"/>
        <w:rPr>
          <w:sz w:val="8"/>
          <w:szCs w:val="8"/>
        </w:rPr>
      </w:pPr>
      <w:r>
        <w:t xml:space="preserve"> </w:t>
      </w:r>
    </w:p>
    <w:p w14:paraId="0E87A1A1" w14:textId="77777777" w:rsidR="00C968E1" w:rsidRDefault="00202FBB">
      <w:pPr>
        <w:pStyle w:val="LSBResponsorial"/>
        <w:rPr>
          <w:b/>
        </w:rPr>
      </w:pPr>
      <w:r>
        <w:rPr>
          <w:rStyle w:val="LSBSymbol"/>
        </w:rPr>
        <w:t>C</w:t>
      </w:r>
      <w:r>
        <w:tab/>
      </w:r>
      <w:r>
        <w:rPr>
          <w:b/>
        </w:rPr>
        <w:t>Amen.</w:t>
      </w:r>
    </w:p>
    <w:p w14:paraId="12E28314" w14:textId="77777777" w:rsidR="003C6052" w:rsidRDefault="003C6052">
      <w:pPr>
        <w:pStyle w:val="LSBResponsorial"/>
      </w:pPr>
    </w:p>
    <w:p w14:paraId="04504C06" w14:textId="77777777" w:rsidR="00C968E1" w:rsidRPr="005C3740" w:rsidRDefault="00C968E1">
      <w:pPr>
        <w:pStyle w:val="Body"/>
        <w:rPr>
          <w:sz w:val="8"/>
          <w:szCs w:val="8"/>
        </w:rPr>
      </w:pPr>
    </w:p>
    <w:p w14:paraId="17812DF1" w14:textId="77777777" w:rsidR="00C968E1" w:rsidRDefault="00202FBB">
      <w:pPr>
        <w:pStyle w:val="Heading"/>
      </w:pPr>
      <w:r>
        <w:lastRenderedPageBreak/>
        <w:t>+ SERVICE OF THE WORD +</w:t>
      </w:r>
    </w:p>
    <w:p w14:paraId="51CC2D06" w14:textId="77777777" w:rsidR="00C968E1" w:rsidRPr="005C3740" w:rsidRDefault="00C968E1">
      <w:pPr>
        <w:pStyle w:val="Body"/>
        <w:rPr>
          <w:sz w:val="8"/>
          <w:szCs w:val="8"/>
        </w:rPr>
      </w:pPr>
    </w:p>
    <w:p w14:paraId="20E81B0B" w14:textId="77777777" w:rsidR="00C968E1" w:rsidRDefault="00202FBB">
      <w:pPr>
        <w:pStyle w:val="Caption"/>
      </w:pPr>
      <w:r>
        <w:t>PSALM 110:1–4</w:t>
      </w:r>
    </w:p>
    <w:p w14:paraId="03624300" w14:textId="77777777" w:rsidR="00C968E1" w:rsidRDefault="00202FBB">
      <w:pPr>
        <w:pStyle w:val="Poetry"/>
      </w:pPr>
      <w:r>
        <w:rPr>
          <w:rStyle w:val="VerseNumber"/>
        </w:rPr>
        <w:t>1</w:t>
      </w:r>
      <w:r>
        <w:t xml:space="preserve">The </w:t>
      </w:r>
      <w:r>
        <w:rPr>
          <w:rStyle w:val="DivineName"/>
        </w:rPr>
        <w:t>Lord</w:t>
      </w:r>
      <w:r>
        <w:t xml:space="preserve"> says to my Lord:</w:t>
      </w:r>
      <w:r>
        <w:br/>
      </w:r>
      <w:r>
        <w:tab/>
        <w:t xml:space="preserve">“Sit at my </w:t>
      </w:r>
      <w:r>
        <w:rPr>
          <w:rStyle w:val="ChantMark"/>
        </w:rPr>
        <w:t>|</w:t>
      </w:r>
      <w:r>
        <w:t xml:space="preserve"> right </w:t>
      </w:r>
      <w:proofErr w:type="gramStart"/>
      <w:r>
        <w:t>hand,</w:t>
      </w:r>
      <w:r>
        <w:rPr>
          <w:rStyle w:val="ChantMark"/>
        </w:rPr>
        <w:t>*</w:t>
      </w:r>
      <w:proofErr w:type="gramEnd"/>
      <w:r>
        <w:br/>
        <w:t xml:space="preserve">until I make your enemies your </w:t>
      </w:r>
      <w:r>
        <w:rPr>
          <w:rStyle w:val="ChantMark"/>
        </w:rPr>
        <w:t>|</w:t>
      </w:r>
      <w:r>
        <w:t xml:space="preserve"> footstool.”</w:t>
      </w:r>
    </w:p>
    <w:p w14:paraId="6BB10DD8" w14:textId="77777777" w:rsidR="00C968E1" w:rsidRDefault="00202FBB">
      <w:pPr>
        <w:pStyle w:val="Poetry"/>
      </w:pPr>
      <w:r>
        <w:rPr>
          <w:rStyle w:val="VerseNumber"/>
          <w:b/>
        </w:rPr>
        <w:t>2</w:t>
      </w:r>
      <w:r>
        <w:rPr>
          <w:b/>
        </w:rPr>
        <w:t xml:space="preserve">The </w:t>
      </w:r>
      <w:r>
        <w:rPr>
          <w:rStyle w:val="DivineName"/>
          <w:b/>
        </w:rPr>
        <w:t>Lord</w:t>
      </w:r>
      <w:r>
        <w:rPr>
          <w:b/>
        </w:rPr>
        <w:t xml:space="preserve"> sends forth from Zion</w:t>
      </w:r>
      <w:r>
        <w:br/>
      </w:r>
      <w:r>
        <w:tab/>
      </w:r>
      <w:r>
        <w:rPr>
          <w:b/>
        </w:rPr>
        <w:t xml:space="preserve">your mighty </w:t>
      </w:r>
      <w:r>
        <w:rPr>
          <w:rStyle w:val="ChantMark"/>
        </w:rPr>
        <w:t>|</w:t>
      </w:r>
      <w:r>
        <w:rPr>
          <w:b/>
        </w:rPr>
        <w:t xml:space="preserve"> scepter.</w:t>
      </w:r>
      <w:r>
        <w:rPr>
          <w:rStyle w:val="ChantMark"/>
        </w:rPr>
        <w:t>*</w:t>
      </w:r>
      <w:r>
        <w:br/>
      </w:r>
      <w:r>
        <w:tab/>
      </w:r>
      <w:r>
        <w:rPr>
          <w:b/>
        </w:rPr>
        <w:t xml:space="preserve">Rule in the midst of your </w:t>
      </w:r>
      <w:r>
        <w:rPr>
          <w:rStyle w:val="ChantMark"/>
        </w:rPr>
        <w:t>|</w:t>
      </w:r>
      <w:r>
        <w:rPr>
          <w:b/>
        </w:rPr>
        <w:t xml:space="preserve"> enemies!</w:t>
      </w:r>
      <w:r>
        <w:br/>
      </w:r>
      <w:r>
        <w:rPr>
          <w:rStyle w:val="VerseNumber"/>
        </w:rPr>
        <w:t>3</w:t>
      </w:r>
      <w:r>
        <w:t>Your people will offer themselves freely</w:t>
      </w:r>
      <w:r>
        <w:br/>
      </w:r>
      <w:r>
        <w:tab/>
        <w:t>on the day of your power,</w:t>
      </w:r>
      <w:r>
        <w:br/>
      </w:r>
      <w:r>
        <w:tab/>
        <w:t xml:space="preserve">in holy </w:t>
      </w:r>
      <w:r>
        <w:rPr>
          <w:rStyle w:val="ChantMark"/>
        </w:rPr>
        <w:t>|</w:t>
      </w:r>
      <w:r>
        <w:t xml:space="preserve"> garments;</w:t>
      </w:r>
      <w:r>
        <w:rPr>
          <w:rStyle w:val="ChantMark"/>
        </w:rPr>
        <w:t>*</w:t>
      </w:r>
      <w:r>
        <w:br/>
        <w:t>from the womb of the morning,</w:t>
      </w:r>
      <w:r>
        <w:br/>
      </w:r>
      <w:r>
        <w:tab/>
        <w:t xml:space="preserve">the dew of your youth </w:t>
      </w:r>
      <w:r>
        <w:rPr>
          <w:rStyle w:val="ChantMark"/>
        </w:rPr>
        <w:t>|</w:t>
      </w:r>
      <w:r>
        <w:t xml:space="preserve"> will be yours.</w:t>
      </w:r>
      <w:r>
        <w:br/>
      </w:r>
      <w:r>
        <w:rPr>
          <w:rStyle w:val="VerseNumber"/>
          <w:b/>
        </w:rPr>
        <w:t>4</w:t>
      </w:r>
      <w:r>
        <w:rPr>
          <w:b/>
        </w:rPr>
        <w:t xml:space="preserve">The </w:t>
      </w:r>
      <w:r>
        <w:rPr>
          <w:rStyle w:val="DivineName"/>
          <w:b/>
        </w:rPr>
        <w:t>Lord</w:t>
      </w:r>
      <w:r>
        <w:rPr>
          <w:b/>
        </w:rPr>
        <w:t xml:space="preserve"> has sworn</w:t>
      </w:r>
      <w:r>
        <w:br/>
      </w:r>
      <w:r>
        <w:tab/>
      </w:r>
      <w:r>
        <w:rPr>
          <w:b/>
        </w:rPr>
        <w:t xml:space="preserve">and will not </w:t>
      </w:r>
      <w:r>
        <w:rPr>
          <w:rStyle w:val="ChantMark"/>
        </w:rPr>
        <w:t>|</w:t>
      </w:r>
      <w:r>
        <w:rPr>
          <w:b/>
        </w:rPr>
        <w:t xml:space="preserve"> change his mind,</w:t>
      </w:r>
      <w:r>
        <w:rPr>
          <w:rStyle w:val="ChantMark"/>
        </w:rPr>
        <w:t>*</w:t>
      </w:r>
      <w:r>
        <w:br/>
      </w:r>
      <w:r>
        <w:rPr>
          <w:b/>
        </w:rPr>
        <w:t>“You are a priest forever</w:t>
      </w:r>
      <w:r>
        <w:br/>
      </w:r>
      <w:r>
        <w:tab/>
      </w:r>
      <w:r>
        <w:rPr>
          <w:b/>
        </w:rPr>
        <w:t>after the order of Mel-</w:t>
      </w:r>
      <w:r>
        <w:t xml:space="preserve"> </w:t>
      </w:r>
      <w:r>
        <w:rPr>
          <w:rStyle w:val="ChantMark"/>
        </w:rPr>
        <w:t>|</w:t>
      </w:r>
      <w:r>
        <w:rPr>
          <w:b/>
        </w:rPr>
        <w:t xml:space="preserve"> </w:t>
      </w:r>
      <w:proofErr w:type="spellStart"/>
      <w:r>
        <w:rPr>
          <w:b/>
        </w:rPr>
        <w:t>chizedek</w:t>
      </w:r>
      <w:proofErr w:type="spellEnd"/>
      <w:r>
        <w:rPr>
          <w:b/>
        </w:rPr>
        <w:t>.”</w:t>
      </w:r>
    </w:p>
    <w:p w14:paraId="026D162D" w14:textId="77777777" w:rsidR="00C968E1" w:rsidRPr="005C3740" w:rsidRDefault="00C968E1">
      <w:pPr>
        <w:pStyle w:val="Body"/>
        <w:rPr>
          <w:sz w:val="12"/>
          <w:szCs w:val="12"/>
        </w:rPr>
      </w:pPr>
    </w:p>
    <w:p w14:paraId="2DF875D2" w14:textId="77777777" w:rsidR="00C968E1" w:rsidRDefault="00202FBB">
      <w:pPr>
        <w:pStyle w:val="Rubric"/>
      </w:pPr>
      <w:r>
        <w:t>(Sit)</w:t>
      </w:r>
    </w:p>
    <w:p w14:paraId="2FCCB8FB" w14:textId="77777777" w:rsidR="00C968E1" w:rsidRPr="005C3740" w:rsidRDefault="00C968E1">
      <w:pPr>
        <w:pStyle w:val="Body"/>
        <w:rPr>
          <w:sz w:val="12"/>
          <w:szCs w:val="12"/>
        </w:rPr>
      </w:pPr>
    </w:p>
    <w:p w14:paraId="5BE14ECC" w14:textId="77777777" w:rsidR="00C968E1" w:rsidRDefault="00202FBB">
      <w:pPr>
        <w:pStyle w:val="Caption"/>
      </w:pPr>
      <w:r>
        <w:t>OLD TESTAMENT READING</w:t>
      </w:r>
      <w:r>
        <w:tab/>
      </w:r>
      <w:r>
        <w:rPr>
          <w:rStyle w:val="Subcaption"/>
          <w:b w:val="0"/>
        </w:rPr>
        <w:t>Isaiah 7:10–14</w:t>
      </w:r>
    </w:p>
    <w:p w14:paraId="6D98CB3D" w14:textId="77777777" w:rsidR="00C968E1" w:rsidRDefault="00202FBB">
      <w:pPr>
        <w:pStyle w:val="Body"/>
      </w:pPr>
      <w:r>
        <w:tab/>
      </w:r>
      <w:r>
        <w:rPr>
          <w:rStyle w:val="VerseNumber"/>
        </w:rPr>
        <w:t>10</w:t>
      </w:r>
      <w:r>
        <w:t xml:space="preserve">Again the </w:t>
      </w:r>
      <w:r>
        <w:rPr>
          <w:rStyle w:val="DivineName"/>
        </w:rPr>
        <w:t>Lord</w:t>
      </w:r>
      <w:r>
        <w:t xml:space="preserve"> spoke to Ahaz, </w:t>
      </w:r>
      <w:r>
        <w:rPr>
          <w:rStyle w:val="VerseNumber"/>
        </w:rPr>
        <w:t>11</w:t>
      </w:r>
      <w:r>
        <w:t xml:space="preserve">“Ask a sign of the </w:t>
      </w:r>
      <w:r>
        <w:rPr>
          <w:rStyle w:val="DivineName"/>
        </w:rPr>
        <w:t>Lord</w:t>
      </w:r>
      <w:r>
        <w:t xml:space="preserve"> your God; let it be deep as </w:t>
      </w:r>
      <w:proofErr w:type="spellStart"/>
      <w:r>
        <w:t>Sheol</w:t>
      </w:r>
      <w:proofErr w:type="spellEnd"/>
      <w:r>
        <w:t xml:space="preserve"> or high as heaven.” </w:t>
      </w:r>
      <w:r>
        <w:rPr>
          <w:rStyle w:val="VerseNumber"/>
        </w:rPr>
        <w:t>12</w:t>
      </w:r>
      <w:r>
        <w:t xml:space="preserve">But Ahaz said, “I will not ask, and I will not put the </w:t>
      </w:r>
      <w:r>
        <w:rPr>
          <w:rStyle w:val="DivineName"/>
        </w:rPr>
        <w:t>Lord</w:t>
      </w:r>
      <w:r>
        <w:t xml:space="preserve"> to the test.” </w:t>
      </w:r>
      <w:r>
        <w:rPr>
          <w:rStyle w:val="VerseNumber"/>
        </w:rPr>
        <w:t>13</w:t>
      </w:r>
      <w:r>
        <w:t xml:space="preserve">And he said, “Hear then, O house of David! Is it too little for you to weary men, that you weary my God also? </w:t>
      </w:r>
      <w:r>
        <w:rPr>
          <w:rStyle w:val="VerseNumber"/>
        </w:rPr>
        <w:t>14</w:t>
      </w:r>
      <w:r>
        <w:t>Therefore the Lord himself will give you a sign. Behold, the virgin shall conceive and bear a son, and shall call his name Immanuel.”</w:t>
      </w:r>
    </w:p>
    <w:p w14:paraId="19B9C8EA" w14:textId="77777777" w:rsidR="00C968E1" w:rsidRPr="005C3740" w:rsidRDefault="00202FBB">
      <w:pPr>
        <w:pStyle w:val="Body"/>
        <w:rPr>
          <w:sz w:val="8"/>
          <w:szCs w:val="8"/>
        </w:rPr>
      </w:pPr>
      <w:r>
        <w:t xml:space="preserve"> </w:t>
      </w:r>
    </w:p>
    <w:p w14:paraId="075D8643" w14:textId="24845F6C" w:rsidR="00C968E1" w:rsidRDefault="005C3740">
      <w:pPr>
        <w:pStyle w:val="LSBResponsorial"/>
      </w:pPr>
      <w:r>
        <w:rPr>
          <w:rStyle w:val="LSBSymbol"/>
        </w:rPr>
        <w:t>L</w:t>
      </w:r>
      <w:r w:rsidR="00202FBB">
        <w:tab/>
        <w:t>This is the Word of the Lord.</w:t>
      </w:r>
    </w:p>
    <w:p w14:paraId="29F4763B" w14:textId="77777777" w:rsidR="00C968E1" w:rsidRDefault="00202FBB">
      <w:pPr>
        <w:pStyle w:val="LSBResponsorial"/>
      </w:pPr>
      <w:r>
        <w:rPr>
          <w:rStyle w:val="LSBSymbol"/>
        </w:rPr>
        <w:t>C</w:t>
      </w:r>
      <w:r>
        <w:tab/>
      </w:r>
      <w:r>
        <w:rPr>
          <w:b/>
        </w:rPr>
        <w:t>Thanks be to God.</w:t>
      </w:r>
    </w:p>
    <w:p w14:paraId="226890A0" w14:textId="16CB51B0" w:rsidR="003C6052" w:rsidRDefault="003C6052">
      <w:pPr>
        <w:rPr>
          <w:color w:val="000000"/>
          <w:sz w:val="22"/>
        </w:rPr>
      </w:pPr>
      <w:r>
        <w:br w:type="page"/>
      </w:r>
    </w:p>
    <w:p w14:paraId="2080FFC7" w14:textId="77777777" w:rsidR="00C968E1" w:rsidRDefault="00202FBB">
      <w:pPr>
        <w:pStyle w:val="Caption"/>
      </w:pPr>
      <w:r>
        <w:lastRenderedPageBreak/>
        <w:t>362 O SING OF CHRIST</w:t>
      </w:r>
    </w:p>
    <w:p w14:paraId="0FE12ADF" w14:textId="77777777" w:rsidR="00C968E1" w:rsidRDefault="00202FBB">
      <w:pPr>
        <w:pStyle w:val="Image"/>
      </w:pPr>
      <w:r>
        <w:rPr>
          <w:noProof/>
        </w:rPr>
        <w:drawing>
          <wp:inline distT="0" distB="0" distL="0" distR="0" wp14:anchorId="763C9AA9" wp14:editId="0E063E1B">
            <wp:extent cx="4114800" cy="83438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0"/>
                    <a:stretch>
                      <a:fillRect/>
                    </a:stretch>
                  </pic:blipFill>
                  <pic:spPr bwMode="auto">
                    <a:xfrm>
                      <a:off x="0" y="0"/>
                      <a:ext cx="4114800" cy="834389"/>
                    </a:xfrm>
                    <a:prstGeom prst="rect">
                      <a:avLst/>
                    </a:prstGeom>
                    <a:noFill/>
                    <a:ln>
                      <a:noFill/>
                    </a:ln>
                  </pic:spPr>
                </pic:pic>
              </a:graphicData>
            </a:graphic>
          </wp:inline>
        </w:drawing>
      </w:r>
    </w:p>
    <w:p w14:paraId="4C365B9E" w14:textId="77777777" w:rsidR="00C968E1" w:rsidRDefault="00202FBB">
      <w:pPr>
        <w:pStyle w:val="Image"/>
      </w:pPr>
      <w:r>
        <w:rPr>
          <w:noProof/>
        </w:rPr>
        <w:drawing>
          <wp:inline distT="0" distB="0" distL="0" distR="0" wp14:anchorId="20895D43" wp14:editId="50CBA9CE">
            <wp:extent cx="4114800" cy="89153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1"/>
                    <a:stretch>
                      <a:fillRect/>
                    </a:stretch>
                  </pic:blipFill>
                  <pic:spPr bwMode="auto">
                    <a:xfrm>
                      <a:off x="0" y="0"/>
                      <a:ext cx="4114800" cy="891539"/>
                    </a:xfrm>
                    <a:prstGeom prst="rect">
                      <a:avLst/>
                    </a:prstGeom>
                    <a:noFill/>
                    <a:ln>
                      <a:noFill/>
                    </a:ln>
                  </pic:spPr>
                </pic:pic>
              </a:graphicData>
            </a:graphic>
          </wp:inline>
        </w:drawing>
      </w:r>
    </w:p>
    <w:p w14:paraId="5C65957D" w14:textId="77777777" w:rsidR="00C968E1" w:rsidRDefault="00202FBB">
      <w:pPr>
        <w:pStyle w:val="Image"/>
      </w:pPr>
      <w:r>
        <w:rPr>
          <w:noProof/>
        </w:rPr>
        <w:drawing>
          <wp:inline distT="0" distB="0" distL="0" distR="0" wp14:anchorId="303E3534" wp14:editId="5D8BDEE9">
            <wp:extent cx="4114800" cy="89153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2"/>
                    <a:stretch>
                      <a:fillRect/>
                    </a:stretch>
                  </pic:blipFill>
                  <pic:spPr bwMode="auto">
                    <a:xfrm>
                      <a:off x="0" y="0"/>
                      <a:ext cx="4114800" cy="891539"/>
                    </a:xfrm>
                    <a:prstGeom prst="rect">
                      <a:avLst/>
                    </a:prstGeom>
                    <a:noFill/>
                    <a:ln>
                      <a:noFill/>
                    </a:ln>
                  </pic:spPr>
                </pic:pic>
              </a:graphicData>
            </a:graphic>
          </wp:inline>
        </w:drawing>
      </w:r>
    </w:p>
    <w:p w14:paraId="4024B520" w14:textId="77777777" w:rsidR="00C968E1" w:rsidRDefault="00202FBB">
      <w:pPr>
        <w:pStyle w:val="Image"/>
      </w:pPr>
      <w:r>
        <w:rPr>
          <w:noProof/>
        </w:rPr>
        <w:drawing>
          <wp:inline distT="0" distB="0" distL="0" distR="0" wp14:anchorId="59F3745F" wp14:editId="6BC457A5">
            <wp:extent cx="4114800" cy="89153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3"/>
                    <a:stretch>
                      <a:fillRect/>
                    </a:stretch>
                  </pic:blipFill>
                  <pic:spPr bwMode="auto">
                    <a:xfrm>
                      <a:off x="0" y="0"/>
                      <a:ext cx="4114800" cy="891539"/>
                    </a:xfrm>
                    <a:prstGeom prst="rect">
                      <a:avLst/>
                    </a:prstGeom>
                    <a:noFill/>
                    <a:ln>
                      <a:noFill/>
                    </a:ln>
                  </pic:spPr>
                </pic:pic>
              </a:graphicData>
            </a:graphic>
          </wp:inline>
        </w:drawing>
      </w:r>
    </w:p>
    <w:p w14:paraId="5B4568DC" w14:textId="77777777" w:rsidR="00C968E1" w:rsidRDefault="00202FBB">
      <w:pPr>
        <w:pStyle w:val="Copyright"/>
      </w:pPr>
      <w:r>
        <w:t>Text: Stephen P. Starke, 1955</w:t>
      </w:r>
      <w:r>
        <w:br/>
        <w:t>Tune: English; adapt. Ralph Vaughan Williams, 1872–1958</w:t>
      </w:r>
      <w:r>
        <w:br/>
        <w:t>Text: © 1996 Stephen P. Starke, admin. Concordia Publishing House. Used by permission: LSB Hymn License no. 110004798</w:t>
      </w:r>
      <w:r>
        <w:br/>
        <w:t>Tune: Public domain</w:t>
      </w:r>
    </w:p>
    <w:p w14:paraId="10D4B0C4" w14:textId="77777777" w:rsidR="00C968E1" w:rsidRPr="005C3740" w:rsidRDefault="00C968E1">
      <w:pPr>
        <w:pStyle w:val="Body"/>
        <w:rPr>
          <w:sz w:val="12"/>
          <w:szCs w:val="12"/>
        </w:rPr>
      </w:pPr>
    </w:p>
    <w:p w14:paraId="4A8E17CF" w14:textId="77777777" w:rsidR="00C968E1" w:rsidRDefault="00202FBB">
      <w:pPr>
        <w:pStyle w:val="Caption"/>
      </w:pPr>
      <w:r>
        <w:t>EPISTLE</w:t>
      </w:r>
      <w:r>
        <w:tab/>
      </w:r>
      <w:r>
        <w:rPr>
          <w:rStyle w:val="Subcaption"/>
          <w:b w:val="0"/>
        </w:rPr>
        <w:t>1 John 4:7–16</w:t>
      </w:r>
    </w:p>
    <w:p w14:paraId="48343A6A" w14:textId="77777777" w:rsidR="00C968E1" w:rsidRDefault="00202FBB">
      <w:pPr>
        <w:pStyle w:val="Body"/>
      </w:pPr>
      <w:r>
        <w:tab/>
      </w:r>
      <w:r>
        <w:rPr>
          <w:rStyle w:val="VerseNumber"/>
        </w:rPr>
        <w:t>7</w:t>
      </w:r>
      <w:r>
        <w:t xml:space="preserve">Beloved, let us love one another, for love is from God, and whoever loves has been born of God and knows God. </w:t>
      </w:r>
      <w:r>
        <w:rPr>
          <w:rStyle w:val="VerseNumber"/>
        </w:rPr>
        <w:t>8</w:t>
      </w:r>
      <w:r>
        <w:t xml:space="preserve">Anyone who does not love does not know God, because God is love. </w:t>
      </w:r>
      <w:r>
        <w:rPr>
          <w:rStyle w:val="VerseNumber"/>
        </w:rPr>
        <w:t>9</w:t>
      </w:r>
      <w:r>
        <w:t xml:space="preserve">In this the love of God was made manifest among us, that God sent his only Son into the world, so that we might live through him. </w:t>
      </w:r>
      <w:r>
        <w:rPr>
          <w:rStyle w:val="VerseNumber"/>
        </w:rPr>
        <w:t>10</w:t>
      </w:r>
      <w:r>
        <w:t xml:space="preserve">In this is love, not that we have loved God but that he loved us and sent his Son to be the propitiation for our sins. </w:t>
      </w:r>
      <w:r>
        <w:rPr>
          <w:rStyle w:val="VerseNumber"/>
        </w:rPr>
        <w:t>11</w:t>
      </w:r>
      <w:r>
        <w:t xml:space="preserve">Beloved, if God so loved us, we also ought to love one another. </w:t>
      </w:r>
      <w:r>
        <w:rPr>
          <w:rStyle w:val="VerseNumber"/>
        </w:rPr>
        <w:t>12</w:t>
      </w:r>
      <w:r>
        <w:t>No one has ever seen God; if we love one another, God abides in us and his love is perfected in us.</w:t>
      </w:r>
    </w:p>
    <w:p w14:paraId="16B1C2A9" w14:textId="77777777" w:rsidR="00C968E1" w:rsidRDefault="00202FBB">
      <w:pPr>
        <w:pStyle w:val="Body"/>
      </w:pPr>
      <w:r>
        <w:tab/>
      </w:r>
      <w:r>
        <w:rPr>
          <w:rStyle w:val="VerseNumber"/>
        </w:rPr>
        <w:t>13</w:t>
      </w:r>
      <w:r>
        <w:t xml:space="preserve">By this we know that we abide in him and he in us, because he has given us of his Spirit. </w:t>
      </w:r>
      <w:r>
        <w:rPr>
          <w:rStyle w:val="VerseNumber"/>
        </w:rPr>
        <w:t>14</w:t>
      </w:r>
      <w:r>
        <w:t xml:space="preserve">And we have seen and testify that the Father has sent his Son to be the Savior of the world. </w:t>
      </w:r>
      <w:r>
        <w:rPr>
          <w:rStyle w:val="VerseNumber"/>
        </w:rPr>
        <w:t>15</w:t>
      </w:r>
      <w:r>
        <w:t xml:space="preserve">Whoever confesses that Jesus is the Son of God, God abides in him, and he in God. </w:t>
      </w:r>
      <w:r>
        <w:rPr>
          <w:rStyle w:val="VerseNumber"/>
        </w:rPr>
        <w:t>16</w:t>
      </w:r>
      <w:r>
        <w:t>So we have come to know and to believe the love that God has for us. God is love, and whoever abides in love abides in God, and God abides in him.</w:t>
      </w:r>
    </w:p>
    <w:p w14:paraId="6B45BECF" w14:textId="34CC9177" w:rsidR="00C968E1" w:rsidRDefault="00202FBB" w:rsidP="003C6052">
      <w:pPr>
        <w:pStyle w:val="Body"/>
      </w:pPr>
      <w:r>
        <w:t xml:space="preserve"> </w:t>
      </w:r>
      <w:r w:rsidR="005C3740">
        <w:rPr>
          <w:rStyle w:val="LSBSymbol"/>
        </w:rPr>
        <w:t>L</w:t>
      </w:r>
      <w:r>
        <w:tab/>
        <w:t>This is the Word of the Lord.</w:t>
      </w:r>
    </w:p>
    <w:p w14:paraId="6DB5EBB4" w14:textId="77777777" w:rsidR="00C968E1" w:rsidRDefault="00202FBB">
      <w:pPr>
        <w:pStyle w:val="LSBResponsorial"/>
      </w:pPr>
      <w:r>
        <w:rPr>
          <w:rStyle w:val="LSBSymbol"/>
        </w:rPr>
        <w:t>C</w:t>
      </w:r>
      <w:r>
        <w:tab/>
      </w:r>
      <w:r>
        <w:rPr>
          <w:b/>
        </w:rPr>
        <w:t>Thanks be to God.</w:t>
      </w:r>
    </w:p>
    <w:p w14:paraId="772056CB" w14:textId="77777777" w:rsidR="00C968E1" w:rsidRPr="005C3740" w:rsidRDefault="00C968E1">
      <w:pPr>
        <w:pStyle w:val="Body"/>
        <w:rPr>
          <w:sz w:val="12"/>
          <w:szCs w:val="12"/>
        </w:rPr>
      </w:pPr>
    </w:p>
    <w:p w14:paraId="2EAE9412" w14:textId="77777777" w:rsidR="00C968E1" w:rsidRDefault="00202FBB">
      <w:pPr>
        <w:pStyle w:val="Caption"/>
      </w:pPr>
      <w:r>
        <w:lastRenderedPageBreak/>
        <w:t>384 OF THE FATHER’S LOVE BEGOTTEN</w:t>
      </w:r>
    </w:p>
    <w:p w14:paraId="7A7346C9" w14:textId="77777777" w:rsidR="00C968E1" w:rsidRDefault="00202FBB">
      <w:pPr>
        <w:pStyle w:val="Image"/>
      </w:pPr>
      <w:r>
        <w:rPr>
          <w:noProof/>
        </w:rPr>
        <w:drawing>
          <wp:inline distT="0" distB="0" distL="0" distR="0" wp14:anchorId="66634DCC" wp14:editId="0AAC8ADE">
            <wp:extent cx="4114800" cy="938294"/>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4"/>
                    <a:stretch>
                      <a:fillRect/>
                    </a:stretch>
                  </pic:blipFill>
                  <pic:spPr bwMode="auto">
                    <a:xfrm>
                      <a:off x="0" y="0"/>
                      <a:ext cx="4114800" cy="938294"/>
                    </a:xfrm>
                    <a:prstGeom prst="rect">
                      <a:avLst/>
                    </a:prstGeom>
                    <a:noFill/>
                    <a:ln>
                      <a:noFill/>
                    </a:ln>
                  </pic:spPr>
                </pic:pic>
              </a:graphicData>
            </a:graphic>
          </wp:inline>
        </w:drawing>
      </w:r>
    </w:p>
    <w:p w14:paraId="336F7B77" w14:textId="77777777" w:rsidR="00C968E1" w:rsidRDefault="00202FBB">
      <w:pPr>
        <w:pStyle w:val="Image"/>
      </w:pPr>
      <w:r>
        <w:rPr>
          <w:noProof/>
        </w:rPr>
        <w:drawing>
          <wp:inline distT="0" distB="0" distL="0" distR="0" wp14:anchorId="18580E83" wp14:editId="05318359">
            <wp:extent cx="4114800" cy="96979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5"/>
                    <a:stretch>
                      <a:fillRect/>
                    </a:stretch>
                  </pic:blipFill>
                  <pic:spPr bwMode="auto">
                    <a:xfrm>
                      <a:off x="0" y="0"/>
                      <a:ext cx="4114800" cy="969799"/>
                    </a:xfrm>
                    <a:prstGeom prst="rect">
                      <a:avLst/>
                    </a:prstGeom>
                    <a:noFill/>
                    <a:ln>
                      <a:noFill/>
                    </a:ln>
                  </pic:spPr>
                </pic:pic>
              </a:graphicData>
            </a:graphic>
          </wp:inline>
        </w:drawing>
      </w:r>
    </w:p>
    <w:p w14:paraId="56E0542E" w14:textId="77777777" w:rsidR="00C968E1" w:rsidRDefault="00202FBB">
      <w:pPr>
        <w:pStyle w:val="Image"/>
      </w:pPr>
      <w:r>
        <w:rPr>
          <w:noProof/>
        </w:rPr>
        <w:drawing>
          <wp:inline distT="0" distB="0" distL="0" distR="0" wp14:anchorId="578892F2" wp14:editId="2D7A2ECC">
            <wp:extent cx="4114800" cy="967060"/>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6"/>
                    <a:stretch>
                      <a:fillRect/>
                    </a:stretch>
                  </pic:blipFill>
                  <pic:spPr bwMode="auto">
                    <a:xfrm>
                      <a:off x="0" y="0"/>
                      <a:ext cx="4114800" cy="967060"/>
                    </a:xfrm>
                    <a:prstGeom prst="rect">
                      <a:avLst/>
                    </a:prstGeom>
                    <a:noFill/>
                    <a:ln>
                      <a:noFill/>
                    </a:ln>
                  </pic:spPr>
                </pic:pic>
              </a:graphicData>
            </a:graphic>
          </wp:inline>
        </w:drawing>
      </w:r>
    </w:p>
    <w:p w14:paraId="770A3B47" w14:textId="77777777" w:rsidR="00C968E1" w:rsidRDefault="00202FBB">
      <w:pPr>
        <w:pStyle w:val="Image"/>
      </w:pPr>
      <w:r>
        <w:rPr>
          <w:noProof/>
        </w:rPr>
        <w:drawing>
          <wp:inline distT="0" distB="0" distL="0" distR="0" wp14:anchorId="43621CA1" wp14:editId="25F12222">
            <wp:extent cx="4114800" cy="967060"/>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7"/>
                    <a:stretch>
                      <a:fillRect/>
                    </a:stretch>
                  </pic:blipFill>
                  <pic:spPr bwMode="auto">
                    <a:xfrm>
                      <a:off x="0" y="0"/>
                      <a:ext cx="4114800" cy="967060"/>
                    </a:xfrm>
                    <a:prstGeom prst="rect">
                      <a:avLst/>
                    </a:prstGeom>
                    <a:noFill/>
                    <a:ln>
                      <a:noFill/>
                    </a:ln>
                  </pic:spPr>
                </pic:pic>
              </a:graphicData>
            </a:graphic>
          </wp:inline>
        </w:drawing>
      </w:r>
    </w:p>
    <w:p w14:paraId="5E911970" w14:textId="77777777" w:rsidR="00C968E1" w:rsidRDefault="00202FBB">
      <w:pPr>
        <w:pStyle w:val="Image"/>
      </w:pPr>
      <w:r>
        <w:rPr>
          <w:noProof/>
        </w:rPr>
        <w:drawing>
          <wp:inline distT="0" distB="0" distL="0" distR="0" wp14:anchorId="2EB73D6E" wp14:editId="46BC7EF3">
            <wp:extent cx="4114800" cy="949253"/>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8"/>
                    <a:stretch>
                      <a:fillRect/>
                    </a:stretch>
                  </pic:blipFill>
                  <pic:spPr bwMode="auto">
                    <a:xfrm>
                      <a:off x="0" y="0"/>
                      <a:ext cx="4114800" cy="949253"/>
                    </a:xfrm>
                    <a:prstGeom prst="rect">
                      <a:avLst/>
                    </a:prstGeom>
                    <a:noFill/>
                    <a:ln>
                      <a:noFill/>
                    </a:ln>
                  </pic:spPr>
                </pic:pic>
              </a:graphicData>
            </a:graphic>
          </wp:inline>
        </w:drawing>
      </w:r>
    </w:p>
    <w:p w14:paraId="7F89C742" w14:textId="77777777" w:rsidR="00C968E1" w:rsidRDefault="00202FBB">
      <w:pPr>
        <w:pStyle w:val="Copyright"/>
      </w:pPr>
      <w:r>
        <w:t>Text: Aurelius Prudentius Clemens, 348–c. 413; (</w:t>
      </w:r>
      <w:proofErr w:type="spellStart"/>
      <w:r>
        <w:t>sts</w:t>
      </w:r>
      <w:proofErr w:type="spellEnd"/>
      <w:r>
        <w:t>. 1–4): tr. John Mason Neale, 1818–66, alt.; (</w:t>
      </w:r>
      <w:proofErr w:type="spellStart"/>
      <w:r>
        <w:t>st.</w:t>
      </w:r>
      <w:proofErr w:type="spellEnd"/>
      <w:r>
        <w:t xml:space="preserve"> 5): tr. Henry W. Baker, 1821–77</w:t>
      </w:r>
      <w:r>
        <w:br/>
        <w:t>Tune: Plainsong, 13th cent., mode V</w:t>
      </w:r>
      <w:r>
        <w:br/>
        <w:t>Text and tune: Public domain</w:t>
      </w:r>
    </w:p>
    <w:p w14:paraId="63AE2C8E" w14:textId="77777777" w:rsidR="00C968E1" w:rsidRPr="005C3740" w:rsidRDefault="00C968E1">
      <w:pPr>
        <w:pStyle w:val="Body"/>
        <w:rPr>
          <w:sz w:val="12"/>
          <w:szCs w:val="12"/>
        </w:rPr>
      </w:pPr>
    </w:p>
    <w:p w14:paraId="2BF02DE9" w14:textId="77777777" w:rsidR="00C968E1" w:rsidRDefault="00202FBB">
      <w:pPr>
        <w:pStyle w:val="Rubric"/>
      </w:pPr>
      <w:r>
        <w:t>(Stand)</w:t>
      </w:r>
    </w:p>
    <w:p w14:paraId="381E13D2" w14:textId="4CBAA296" w:rsidR="005C3740" w:rsidRDefault="005C3740">
      <w:pPr>
        <w:rPr>
          <w:color w:val="000000"/>
          <w:sz w:val="22"/>
        </w:rPr>
      </w:pPr>
      <w:r>
        <w:br w:type="page"/>
      </w:r>
    </w:p>
    <w:p w14:paraId="2EFC353A" w14:textId="77777777" w:rsidR="00C968E1" w:rsidRDefault="00C968E1">
      <w:pPr>
        <w:pStyle w:val="Body"/>
      </w:pPr>
    </w:p>
    <w:p w14:paraId="74EB2066" w14:textId="77777777" w:rsidR="00C968E1" w:rsidRDefault="00202FBB">
      <w:pPr>
        <w:pStyle w:val="Caption"/>
      </w:pPr>
      <w:r>
        <w:t>HOLY GOSPEL</w:t>
      </w:r>
      <w:r>
        <w:tab/>
      </w:r>
      <w:r>
        <w:rPr>
          <w:rStyle w:val="Subcaption"/>
          <w:b w:val="0"/>
        </w:rPr>
        <w:t>Matthew 1:18–25</w:t>
      </w:r>
    </w:p>
    <w:p w14:paraId="7B46E356" w14:textId="43C2BC8E" w:rsidR="00C968E1" w:rsidRDefault="005C3740">
      <w:pPr>
        <w:pStyle w:val="LSBResponsorial"/>
      </w:pPr>
      <w:r>
        <w:rPr>
          <w:rStyle w:val="LSBSymbol"/>
        </w:rPr>
        <w:t>L</w:t>
      </w:r>
      <w:r w:rsidR="00202FBB">
        <w:tab/>
        <w:t>The Holy Gospel according to St. Matthew, the first chapter.</w:t>
      </w:r>
    </w:p>
    <w:p w14:paraId="698C44DD" w14:textId="77777777" w:rsidR="00C968E1" w:rsidRDefault="00202FBB">
      <w:pPr>
        <w:pStyle w:val="LSBResponsorial"/>
      </w:pPr>
      <w:r>
        <w:rPr>
          <w:rStyle w:val="LSBSymbol"/>
        </w:rPr>
        <w:t>C</w:t>
      </w:r>
      <w:r>
        <w:tab/>
      </w:r>
      <w:r>
        <w:rPr>
          <w:b/>
        </w:rPr>
        <w:t>Glory to You, O Lord.</w:t>
      </w:r>
    </w:p>
    <w:p w14:paraId="453ABE68" w14:textId="77777777" w:rsidR="00C968E1" w:rsidRPr="005C3740" w:rsidRDefault="00202FBB">
      <w:pPr>
        <w:pStyle w:val="Body"/>
        <w:rPr>
          <w:sz w:val="12"/>
          <w:szCs w:val="12"/>
        </w:rPr>
      </w:pPr>
      <w:r>
        <w:t xml:space="preserve"> </w:t>
      </w:r>
    </w:p>
    <w:p w14:paraId="79A779BD" w14:textId="77777777" w:rsidR="00C968E1" w:rsidRDefault="00202FBB">
      <w:pPr>
        <w:pStyle w:val="Body"/>
      </w:pPr>
      <w:r>
        <w:tab/>
      </w:r>
      <w:r>
        <w:rPr>
          <w:rStyle w:val="VerseNumber"/>
        </w:rPr>
        <w:t>18</w:t>
      </w:r>
      <w:r>
        <w:t xml:space="preserve">Now the birth of Jesus Christ took place in this way. When his mother Mary had been betrothed to Joseph, before they came together she was found to be with child from the Holy Spirit. </w:t>
      </w:r>
      <w:r>
        <w:rPr>
          <w:rStyle w:val="VerseNumber"/>
        </w:rPr>
        <w:t>19</w:t>
      </w:r>
      <w:r>
        <w:t xml:space="preserve">And her husband Joseph, being a just man and unwilling to put her to shame, resolved to divorce her quietly. </w:t>
      </w:r>
      <w:r>
        <w:rPr>
          <w:rStyle w:val="VerseNumber"/>
        </w:rPr>
        <w:t>20</w:t>
      </w:r>
      <w:r>
        <w:t xml:space="preserve">But as he considered these things, behold, an angel of the Lord appeared to him in a dream, saying, “Joseph, son of David, do not fear to take Mary as your wife, for that which is conceived in her is from the Holy Spirit. </w:t>
      </w:r>
      <w:r>
        <w:rPr>
          <w:rStyle w:val="VerseNumber"/>
        </w:rPr>
        <w:t>21</w:t>
      </w:r>
      <w:r>
        <w:t xml:space="preserve">She will bear a son, and you shall call his name Jesus, for he will save his people from their sins.” </w:t>
      </w:r>
      <w:r>
        <w:rPr>
          <w:rStyle w:val="VerseNumber"/>
        </w:rPr>
        <w:t>22</w:t>
      </w:r>
      <w:r>
        <w:t>All this took place to fulfill what the Lord had spoken by the prophet:</w:t>
      </w:r>
    </w:p>
    <w:p w14:paraId="28F63F53" w14:textId="77777777" w:rsidR="00C968E1" w:rsidRDefault="00202FBB">
      <w:pPr>
        <w:pStyle w:val="PoetryMixed"/>
      </w:pPr>
      <w:r>
        <w:rPr>
          <w:rStyle w:val="VerseNumber"/>
        </w:rPr>
        <w:t>23</w:t>
      </w:r>
      <w:r>
        <w:t>“Behold, the virgin shall conceive and bear a son,</w:t>
      </w:r>
      <w:r>
        <w:br/>
      </w:r>
      <w:r>
        <w:tab/>
        <w:t>and they shall call his name Immanuel”</w:t>
      </w:r>
    </w:p>
    <w:p w14:paraId="09E809C7" w14:textId="77777777" w:rsidR="00C968E1" w:rsidRDefault="00202FBB">
      <w:pPr>
        <w:pStyle w:val="Body"/>
      </w:pPr>
      <w:r>
        <w:t xml:space="preserve">(which means, God with us). </w:t>
      </w:r>
      <w:r>
        <w:rPr>
          <w:rStyle w:val="VerseNumber"/>
        </w:rPr>
        <w:t>24</w:t>
      </w:r>
      <w:r>
        <w:t xml:space="preserve">When Joseph woke from sleep, he did as the angel of the Lord commanded him: he took his wife, </w:t>
      </w:r>
      <w:r>
        <w:rPr>
          <w:rStyle w:val="VerseNumber"/>
        </w:rPr>
        <w:t>25</w:t>
      </w:r>
      <w:r>
        <w:t>but knew her not until she had given birth to a son. And he called his name Jesus.</w:t>
      </w:r>
    </w:p>
    <w:p w14:paraId="25CBDABB" w14:textId="77777777" w:rsidR="00C968E1" w:rsidRDefault="00202FBB">
      <w:pPr>
        <w:pStyle w:val="Body"/>
      </w:pPr>
      <w:r>
        <w:t xml:space="preserve"> </w:t>
      </w:r>
    </w:p>
    <w:p w14:paraId="1892FDB2" w14:textId="41C7BB0A" w:rsidR="00C968E1" w:rsidRDefault="005C3740">
      <w:pPr>
        <w:pStyle w:val="LSBResponsorial"/>
      </w:pPr>
      <w:r>
        <w:rPr>
          <w:rStyle w:val="LSBSymbol"/>
        </w:rPr>
        <w:t>L</w:t>
      </w:r>
      <w:r w:rsidR="00202FBB">
        <w:tab/>
        <w:t>This is the Gospel of the Lord.</w:t>
      </w:r>
    </w:p>
    <w:p w14:paraId="5A1B4D42" w14:textId="77777777" w:rsidR="00C968E1" w:rsidRDefault="00202FBB">
      <w:pPr>
        <w:pStyle w:val="LSBResponsorial"/>
      </w:pPr>
      <w:r>
        <w:rPr>
          <w:rStyle w:val="LSBSymbol"/>
        </w:rPr>
        <w:t>C</w:t>
      </w:r>
      <w:r>
        <w:tab/>
      </w:r>
      <w:r>
        <w:rPr>
          <w:b/>
        </w:rPr>
        <w:t>Praise to You, O Christ.</w:t>
      </w:r>
    </w:p>
    <w:p w14:paraId="646FD4A3" w14:textId="77777777" w:rsidR="00C968E1" w:rsidRPr="005C3740" w:rsidRDefault="00C968E1">
      <w:pPr>
        <w:pStyle w:val="Body"/>
        <w:rPr>
          <w:sz w:val="12"/>
          <w:szCs w:val="12"/>
        </w:rPr>
      </w:pPr>
    </w:p>
    <w:p w14:paraId="313D4E21" w14:textId="77777777" w:rsidR="00C968E1" w:rsidRDefault="00202FBB">
      <w:pPr>
        <w:pStyle w:val="Rubric"/>
      </w:pPr>
      <w:r>
        <w:t>(Sit)</w:t>
      </w:r>
    </w:p>
    <w:p w14:paraId="17EB0475" w14:textId="26F551CE" w:rsidR="003C6052" w:rsidRDefault="003C6052">
      <w:pPr>
        <w:rPr>
          <w:color w:val="000000"/>
          <w:sz w:val="12"/>
          <w:szCs w:val="12"/>
        </w:rPr>
      </w:pPr>
      <w:r>
        <w:rPr>
          <w:sz w:val="12"/>
          <w:szCs w:val="12"/>
        </w:rPr>
        <w:br w:type="page"/>
      </w:r>
    </w:p>
    <w:p w14:paraId="2E16C662" w14:textId="77777777" w:rsidR="00C968E1" w:rsidRDefault="00202FBB">
      <w:pPr>
        <w:pStyle w:val="Caption"/>
      </w:pPr>
      <w:r>
        <w:lastRenderedPageBreak/>
        <w:t>359 LO, HOW A ROSE E’ER BLOOMING</w:t>
      </w:r>
    </w:p>
    <w:p w14:paraId="3AC57B30" w14:textId="77777777" w:rsidR="00C968E1" w:rsidRDefault="00202FBB">
      <w:pPr>
        <w:pStyle w:val="Image"/>
      </w:pPr>
      <w:r>
        <w:rPr>
          <w:noProof/>
        </w:rPr>
        <w:drawing>
          <wp:inline distT="0" distB="0" distL="0" distR="0" wp14:anchorId="485F0FE3" wp14:editId="01F1489E">
            <wp:extent cx="4114800" cy="822960"/>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19"/>
                    <a:stretch>
                      <a:fillRect/>
                    </a:stretch>
                  </pic:blipFill>
                  <pic:spPr bwMode="auto">
                    <a:xfrm>
                      <a:off x="0" y="0"/>
                      <a:ext cx="4114800" cy="822960"/>
                    </a:xfrm>
                    <a:prstGeom prst="rect">
                      <a:avLst/>
                    </a:prstGeom>
                    <a:noFill/>
                    <a:ln>
                      <a:noFill/>
                    </a:ln>
                  </pic:spPr>
                </pic:pic>
              </a:graphicData>
            </a:graphic>
          </wp:inline>
        </w:drawing>
      </w:r>
    </w:p>
    <w:p w14:paraId="4513B542" w14:textId="77777777" w:rsidR="00C968E1" w:rsidRDefault="00202FBB">
      <w:pPr>
        <w:pStyle w:val="Image"/>
      </w:pPr>
      <w:r>
        <w:rPr>
          <w:noProof/>
        </w:rPr>
        <w:drawing>
          <wp:inline distT="0" distB="0" distL="0" distR="0" wp14:anchorId="207B7E03" wp14:editId="3C9DFDCD">
            <wp:extent cx="4114800" cy="891539"/>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0"/>
                    <a:stretch>
                      <a:fillRect/>
                    </a:stretch>
                  </pic:blipFill>
                  <pic:spPr bwMode="auto">
                    <a:xfrm>
                      <a:off x="0" y="0"/>
                      <a:ext cx="4114800" cy="891539"/>
                    </a:xfrm>
                    <a:prstGeom prst="rect">
                      <a:avLst/>
                    </a:prstGeom>
                    <a:noFill/>
                    <a:ln>
                      <a:noFill/>
                    </a:ln>
                  </pic:spPr>
                </pic:pic>
              </a:graphicData>
            </a:graphic>
          </wp:inline>
        </w:drawing>
      </w:r>
    </w:p>
    <w:p w14:paraId="201D7022" w14:textId="77777777" w:rsidR="00C968E1" w:rsidRDefault="00202FBB">
      <w:pPr>
        <w:pStyle w:val="Image"/>
      </w:pPr>
      <w:r>
        <w:rPr>
          <w:noProof/>
        </w:rPr>
        <w:drawing>
          <wp:inline distT="0" distB="0" distL="0" distR="0" wp14:anchorId="141E819C" wp14:editId="715EF2DE">
            <wp:extent cx="4114800" cy="891539"/>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1"/>
                    <a:stretch>
                      <a:fillRect/>
                    </a:stretch>
                  </pic:blipFill>
                  <pic:spPr bwMode="auto">
                    <a:xfrm>
                      <a:off x="0" y="0"/>
                      <a:ext cx="4114800" cy="891539"/>
                    </a:xfrm>
                    <a:prstGeom prst="rect">
                      <a:avLst/>
                    </a:prstGeom>
                    <a:noFill/>
                    <a:ln>
                      <a:noFill/>
                    </a:ln>
                  </pic:spPr>
                </pic:pic>
              </a:graphicData>
            </a:graphic>
          </wp:inline>
        </w:drawing>
      </w:r>
    </w:p>
    <w:p w14:paraId="246382F3" w14:textId="77777777" w:rsidR="00C968E1" w:rsidRDefault="00202FBB">
      <w:pPr>
        <w:pStyle w:val="Image"/>
      </w:pPr>
      <w:r>
        <w:rPr>
          <w:noProof/>
        </w:rPr>
        <w:drawing>
          <wp:inline distT="0" distB="0" distL="0" distR="0" wp14:anchorId="62982D80" wp14:editId="03167546">
            <wp:extent cx="4114800" cy="891539"/>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2"/>
                    <a:stretch>
                      <a:fillRect/>
                    </a:stretch>
                  </pic:blipFill>
                  <pic:spPr bwMode="auto">
                    <a:xfrm>
                      <a:off x="0" y="0"/>
                      <a:ext cx="4114800" cy="891539"/>
                    </a:xfrm>
                    <a:prstGeom prst="rect">
                      <a:avLst/>
                    </a:prstGeom>
                    <a:noFill/>
                    <a:ln>
                      <a:noFill/>
                    </a:ln>
                  </pic:spPr>
                </pic:pic>
              </a:graphicData>
            </a:graphic>
          </wp:inline>
        </w:drawing>
      </w:r>
    </w:p>
    <w:p w14:paraId="18A35967" w14:textId="77777777" w:rsidR="00C968E1" w:rsidRDefault="00202FBB">
      <w:pPr>
        <w:pStyle w:val="Copyright"/>
      </w:pPr>
      <w:r>
        <w:t>Text (</w:t>
      </w:r>
      <w:proofErr w:type="spellStart"/>
      <w:r>
        <w:t>sts</w:t>
      </w:r>
      <w:proofErr w:type="spellEnd"/>
      <w:r>
        <w:t>. 1–2): tr. Theodore Baker, 1851–1934, alt.; (</w:t>
      </w:r>
      <w:proofErr w:type="spellStart"/>
      <w:r>
        <w:t>sts</w:t>
      </w:r>
      <w:proofErr w:type="spellEnd"/>
      <w:r>
        <w:t>. 1–2, 4): German, 16th cent.; (</w:t>
      </w:r>
      <w:proofErr w:type="spellStart"/>
      <w:r>
        <w:t>st.</w:t>
      </w:r>
      <w:proofErr w:type="spellEnd"/>
      <w:r>
        <w:t xml:space="preserve"> 3): Friedrich L. C. Layriz, 1808–59; (</w:t>
      </w:r>
      <w:proofErr w:type="spellStart"/>
      <w:r>
        <w:t>st.</w:t>
      </w:r>
      <w:proofErr w:type="spellEnd"/>
      <w:r>
        <w:t xml:space="preserve"> 3): tr. Harriet R. K. Spaeth, 1845–1925; (</w:t>
      </w:r>
      <w:proofErr w:type="spellStart"/>
      <w:r>
        <w:t>st.</w:t>
      </w:r>
      <w:proofErr w:type="spellEnd"/>
      <w:r>
        <w:t xml:space="preserve"> 4): tr. John C. Mattes, 1876–1948</w:t>
      </w:r>
      <w:r>
        <w:br/>
        <w:t xml:space="preserve">Tune: Alte Catholische </w:t>
      </w:r>
      <w:proofErr w:type="spellStart"/>
      <w:r>
        <w:t>Geistliche</w:t>
      </w:r>
      <w:proofErr w:type="spellEnd"/>
      <w:r>
        <w:t xml:space="preserve"> </w:t>
      </w:r>
      <w:proofErr w:type="spellStart"/>
      <w:r>
        <w:t>Kirchengeseng</w:t>
      </w:r>
      <w:proofErr w:type="spellEnd"/>
      <w:r>
        <w:t>, 1599, Köln</w:t>
      </w:r>
      <w:r>
        <w:br/>
        <w:t>Text and tune: Public domain</w:t>
      </w:r>
    </w:p>
    <w:p w14:paraId="4DA995F0" w14:textId="77777777" w:rsidR="00C968E1" w:rsidRPr="000636E8" w:rsidRDefault="00C968E1">
      <w:pPr>
        <w:pStyle w:val="Body"/>
        <w:rPr>
          <w:sz w:val="12"/>
          <w:szCs w:val="12"/>
        </w:rPr>
      </w:pPr>
    </w:p>
    <w:p w14:paraId="24CDDCDF" w14:textId="77777777" w:rsidR="005C3740" w:rsidRDefault="005C3740" w:rsidP="005C3740">
      <w:pPr>
        <w:pStyle w:val="Caption"/>
      </w:pPr>
      <w:r>
        <w:t>SERMON OR MEDITATION ON THE READINGS</w:t>
      </w:r>
    </w:p>
    <w:p w14:paraId="168E9ED5" w14:textId="77777777" w:rsidR="00C968E1" w:rsidRPr="000636E8" w:rsidRDefault="00C968E1">
      <w:pPr>
        <w:pStyle w:val="Body"/>
        <w:rPr>
          <w:sz w:val="12"/>
          <w:szCs w:val="12"/>
        </w:rPr>
      </w:pPr>
    </w:p>
    <w:p w14:paraId="78701C87" w14:textId="77777777" w:rsidR="00C968E1" w:rsidRDefault="00202FBB">
      <w:pPr>
        <w:pStyle w:val="Caption"/>
      </w:pPr>
      <w:r>
        <w:t>PRAYER OF THE CHURCH</w:t>
      </w:r>
    </w:p>
    <w:p w14:paraId="783C2547" w14:textId="77777777" w:rsidR="005C3740" w:rsidRPr="000636E8" w:rsidRDefault="005C3740">
      <w:pPr>
        <w:pStyle w:val="Caption"/>
        <w:rPr>
          <w:sz w:val="12"/>
          <w:szCs w:val="12"/>
        </w:rPr>
      </w:pPr>
    </w:p>
    <w:p w14:paraId="1BE57683" w14:textId="77777777" w:rsidR="005C3740" w:rsidRDefault="005C3740" w:rsidP="005C3740">
      <w:pPr>
        <w:pStyle w:val="Caption"/>
      </w:pPr>
      <w:r>
        <w:t>OFFERING</w:t>
      </w:r>
    </w:p>
    <w:p w14:paraId="4D004666" w14:textId="77777777" w:rsidR="005C3740" w:rsidRPr="00CE4CB6" w:rsidRDefault="005C3740" w:rsidP="005C3740">
      <w:pPr>
        <w:pStyle w:val="Caption"/>
        <w:rPr>
          <w:b w:val="0"/>
          <w:i/>
        </w:rPr>
      </w:pPr>
      <w:r w:rsidRPr="00CE4CB6">
        <w:rPr>
          <w:b w:val="0"/>
          <w:i/>
        </w:rPr>
        <w:t>As a part of our expression of thanksgiving to God for the treasure of His salvation to us, we offer a portion of our treasure, according to what each has determined in their heart to give.</w:t>
      </w:r>
      <w:r>
        <w:rPr>
          <w:b w:val="0"/>
          <w:i/>
        </w:rPr>
        <w:t xml:space="preserve"> Please place offerings in the collection plate at the back of the sanctuary before or after the service.</w:t>
      </w:r>
      <w:r w:rsidRPr="00CE4CB6">
        <w:rPr>
          <w:b w:val="0"/>
          <w:i/>
        </w:rPr>
        <w:t xml:space="preserve"> </w:t>
      </w:r>
      <w:r>
        <w:rPr>
          <w:b w:val="0"/>
          <w:i/>
        </w:rPr>
        <w:t>O</w:t>
      </w:r>
      <w:r w:rsidRPr="009B25EF">
        <w:rPr>
          <w:b w:val="0"/>
          <w:i/>
        </w:rPr>
        <w:t>fferings can</w:t>
      </w:r>
      <w:r>
        <w:rPr>
          <w:b w:val="0"/>
          <w:i/>
        </w:rPr>
        <w:t xml:space="preserve"> also</w:t>
      </w:r>
      <w:r w:rsidRPr="009B25EF">
        <w:rPr>
          <w:b w:val="0"/>
          <w:i/>
        </w:rPr>
        <w:t xml:space="preserve"> be sent to Bethlehem Lutheran Church via U.S. Mail. </w:t>
      </w:r>
      <w:r w:rsidRPr="00CE4CB6">
        <w:rPr>
          <w:b w:val="0"/>
          <w:i/>
        </w:rPr>
        <w:t xml:space="preserve">Thank you! </w:t>
      </w:r>
    </w:p>
    <w:p w14:paraId="5AF8F540" w14:textId="193275FD" w:rsidR="003C6052" w:rsidRDefault="003C6052">
      <w:pPr>
        <w:rPr>
          <w:b/>
          <w:color w:val="000000"/>
          <w:sz w:val="12"/>
          <w:szCs w:val="12"/>
        </w:rPr>
      </w:pPr>
      <w:r>
        <w:rPr>
          <w:sz w:val="12"/>
          <w:szCs w:val="12"/>
        </w:rPr>
        <w:br w:type="page"/>
      </w:r>
    </w:p>
    <w:p w14:paraId="00036E5E" w14:textId="77777777" w:rsidR="00C968E1" w:rsidRPr="000636E8" w:rsidRDefault="00C968E1">
      <w:pPr>
        <w:pStyle w:val="Body"/>
        <w:rPr>
          <w:sz w:val="12"/>
          <w:szCs w:val="12"/>
        </w:rPr>
      </w:pPr>
    </w:p>
    <w:p w14:paraId="1EADC16D" w14:textId="77777777" w:rsidR="00C968E1" w:rsidRDefault="00202FBB">
      <w:pPr>
        <w:pStyle w:val="Caption"/>
      </w:pPr>
      <w:r>
        <w:t>LORD’S PRAYER</w:t>
      </w:r>
    </w:p>
    <w:p w14:paraId="0AE22BB3" w14:textId="77777777" w:rsidR="00C968E1" w:rsidRDefault="00202FBB">
      <w:pPr>
        <w:pStyle w:val="LSBResponsorial"/>
      </w:pPr>
      <w:r>
        <w:rPr>
          <w:rStyle w:val="LSBSymbol"/>
        </w:rPr>
        <w:t>C</w:t>
      </w:r>
      <w:r>
        <w:tab/>
      </w:r>
      <w:r>
        <w:rPr>
          <w:b/>
        </w:rPr>
        <w:t>Our Father who art in heaven,</w:t>
      </w:r>
    </w:p>
    <w:p w14:paraId="21B31CB4" w14:textId="77777777" w:rsidR="00C968E1" w:rsidRDefault="00202FBB">
      <w:pPr>
        <w:pStyle w:val="LSBResponsorialContinued"/>
      </w:pPr>
      <w:r>
        <w:rPr>
          <w:b/>
        </w:rPr>
        <w:t xml:space="preserve">     hallowed be Thy name,</w:t>
      </w:r>
    </w:p>
    <w:p w14:paraId="6F60D6BA" w14:textId="77777777" w:rsidR="00C968E1" w:rsidRDefault="00202FBB">
      <w:pPr>
        <w:pStyle w:val="LSBResponsorialContinued"/>
      </w:pPr>
      <w:r>
        <w:rPr>
          <w:b/>
        </w:rPr>
        <w:t xml:space="preserve">     Thy kingdom come,</w:t>
      </w:r>
    </w:p>
    <w:p w14:paraId="711AA201" w14:textId="77777777" w:rsidR="00C968E1" w:rsidRDefault="00202FBB">
      <w:pPr>
        <w:pStyle w:val="LSBResponsorialContinued"/>
      </w:pPr>
      <w:r>
        <w:rPr>
          <w:b/>
        </w:rPr>
        <w:t xml:space="preserve">     Thy will be done on earth</w:t>
      </w:r>
    </w:p>
    <w:p w14:paraId="25C5EF56" w14:textId="77777777" w:rsidR="00C968E1" w:rsidRDefault="00202FBB">
      <w:pPr>
        <w:pStyle w:val="LSBResponsorialContinued"/>
      </w:pPr>
      <w:r>
        <w:rPr>
          <w:b/>
        </w:rPr>
        <w:t xml:space="preserve">          as it is in heaven;</w:t>
      </w:r>
    </w:p>
    <w:p w14:paraId="357B6A2B" w14:textId="77777777" w:rsidR="00C968E1" w:rsidRDefault="00202FBB">
      <w:pPr>
        <w:pStyle w:val="LSBResponsorialContinued"/>
      </w:pPr>
      <w:r>
        <w:rPr>
          <w:b/>
        </w:rPr>
        <w:t xml:space="preserve">     give us this day our daily bread;</w:t>
      </w:r>
    </w:p>
    <w:p w14:paraId="5AA4C8BD" w14:textId="77777777" w:rsidR="00C968E1" w:rsidRDefault="00202FBB">
      <w:pPr>
        <w:pStyle w:val="LSBResponsorialContinued"/>
      </w:pPr>
      <w:r>
        <w:rPr>
          <w:b/>
        </w:rPr>
        <w:t xml:space="preserve">     and forgive us our trespasses</w:t>
      </w:r>
    </w:p>
    <w:p w14:paraId="7EB5E1AF" w14:textId="77777777" w:rsidR="00C968E1" w:rsidRDefault="00202FBB">
      <w:pPr>
        <w:pStyle w:val="LSBResponsorialContinued"/>
      </w:pPr>
      <w:r>
        <w:rPr>
          <w:b/>
        </w:rPr>
        <w:t xml:space="preserve">          as we forgive those</w:t>
      </w:r>
    </w:p>
    <w:p w14:paraId="229FED6A" w14:textId="77777777" w:rsidR="00C968E1" w:rsidRDefault="00202FBB">
      <w:pPr>
        <w:pStyle w:val="LSBResponsorialContinued"/>
      </w:pPr>
      <w:r>
        <w:rPr>
          <w:b/>
        </w:rPr>
        <w:t xml:space="preserve">          who trespass against us;</w:t>
      </w:r>
    </w:p>
    <w:p w14:paraId="6C63B247" w14:textId="77777777" w:rsidR="00C968E1" w:rsidRDefault="00202FBB">
      <w:pPr>
        <w:pStyle w:val="LSBResponsorialContinued"/>
      </w:pPr>
      <w:r>
        <w:rPr>
          <w:b/>
        </w:rPr>
        <w:t xml:space="preserve">     and lead us not into temptation,</w:t>
      </w:r>
    </w:p>
    <w:p w14:paraId="47BB4587" w14:textId="77777777" w:rsidR="00C968E1" w:rsidRDefault="00202FBB">
      <w:pPr>
        <w:pStyle w:val="LSBResponsorialContinued"/>
      </w:pPr>
      <w:r>
        <w:rPr>
          <w:b/>
        </w:rPr>
        <w:t xml:space="preserve">     but deliver us from evil.</w:t>
      </w:r>
    </w:p>
    <w:p w14:paraId="76673012" w14:textId="77777777" w:rsidR="00C968E1" w:rsidRDefault="00202FBB">
      <w:pPr>
        <w:pStyle w:val="LSBResponsorialContinued"/>
      </w:pPr>
      <w:r>
        <w:rPr>
          <w:b/>
        </w:rPr>
        <w:t>For Thine is the kingdom</w:t>
      </w:r>
    </w:p>
    <w:p w14:paraId="6FAC0F2F" w14:textId="77777777" w:rsidR="00C968E1" w:rsidRDefault="00202FBB">
      <w:pPr>
        <w:pStyle w:val="LSBResponsorialContinued"/>
      </w:pPr>
      <w:r>
        <w:rPr>
          <w:b/>
        </w:rPr>
        <w:t xml:space="preserve">     and the power and the glory</w:t>
      </w:r>
    </w:p>
    <w:p w14:paraId="36CF669A" w14:textId="77777777" w:rsidR="00C968E1" w:rsidRDefault="00202FBB">
      <w:pPr>
        <w:pStyle w:val="LSBResponsorialContinued"/>
      </w:pPr>
      <w:r>
        <w:rPr>
          <w:b/>
        </w:rPr>
        <w:t xml:space="preserve">     forever and ever. Amen.</w:t>
      </w:r>
    </w:p>
    <w:p w14:paraId="4D9FE468" w14:textId="77777777" w:rsidR="00C968E1" w:rsidRPr="000636E8" w:rsidRDefault="00C968E1">
      <w:pPr>
        <w:pStyle w:val="Body"/>
        <w:rPr>
          <w:sz w:val="12"/>
          <w:szCs w:val="12"/>
        </w:rPr>
      </w:pPr>
    </w:p>
    <w:p w14:paraId="0A0A480B" w14:textId="77777777" w:rsidR="00C968E1" w:rsidRDefault="00202FBB">
      <w:pPr>
        <w:pStyle w:val="Rubric"/>
      </w:pPr>
      <w:r>
        <w:t>(Stand)</w:t>
      </w:r>
    </w:p>
    <w:p w14:paraId="7547CCEA" w14:textId="77777777" w:rsidR="00C968E1" w:rsidRDefault="00C968E1">
      <w:pPr>
        <w:pStyle w:val="Body"/>
      </w:pPr>
    </w:p>
    <w:p w14:paraId="7284971F" w14:textId="77777777" w:rsidR="005C3740" w:rsidRDefault="005C3740" w:rsidP="005C3740">
      <w:pPr>
        <w:spacing w:line="276" w:lineRule="auto"/>
        <w:rPr>
          <w:b/>
          <w:bCs/>
          <w:color w:val="000000"/>
          <w:sz w:val="22"/>
          <w:szCs w:val="22"/>
        </w:rPr>
      </w:pPr>
      <w:r w:rsidRPr="00AB0891">
        <w:rPr>
          <w:b/>
          <w:bCs/>
          <w:color w:val="000000"/>
          <w:sz w:val="22"/>
          <w:szCs w:val="22"/>
        </w:rPr>
        <w:t>BENEDICTION</w:t>
      </w:r>
      <w:r>
        <w:rPr>
          <w:b/>
          <w:bCs/>
          <w:color w:val="000000"/>
          <w:sz w:val="22"/>
          <w:szCs w:val="22"/>
        </w:rPr>
        <w:t xml:space="preserve"> </w:t>
      </w:r>
    </w:p>
    <w:p w14:paraId="63A67898" w14:textId="77777777" w:rsidR="005C3740" w:rsidRDefault="005C3740" w:rsidP="005C3740">
      <w:pPr>
        <w:pStyle w:val="LsbResponsorial0"/>
        <w:spacing w:line="276" w:lineRule="auto"/>
        <w:ind w:left="446" w:hanging="446"/>
      </w:pPr>
      <w:proofErr w:type="gramStart"/>
      <w:r>
        <w:rPr>
          <w:rStyle w:val="LsbSymbol0"/>
        </w:rPr>
        <w:t>L:</w:t>
      </w:r>
      <w:r w:rsidRPr="00987F73">
        <w:t>The</w:t>
      </w:r>
      <w:proofErr w:type="gramEnd"/>
      <w:r w:rsidRPr="00987F73">
        <w:t xml:space="preserve"> grace of our Lord </w:t>
      </w:r>
      <w:r w:rsidRPr="00987F73">
        <w:rPr>
          <w:rStyle w:val="LsbSymbol0"/>
        </w:rPr>
        <w:t>T</w:t>
      </w:r>
      <w:r w:rsidRPr="00987F73">
        <w:t xml:space="preserve"> Jesus Christ, and the love of God, and the fellowship of the Holy Spirit</w:t>
      </w:r>
      <w:r>
        <w:t>,</w:t>
      </w:r>
      <w:r w:rsidRPr="00987F73">
        <w:t xml:space="preserve"> be with us all. </w:t>
      </w:r>
    </w:p>
    <w:p w14:paraId="046D54A3" w14:textId="77777777" w:rsidR="005C3740" w:rsidRDefault="005C3740" w:rsidP="005C3740">
      <w:pPr>
        <w:pStyle w:val="LsbResponsorial0"/>
        <w:pBdr>
          <w:bottom w:val="single" w:sz="6" w:space="1" w:color="auto"/>
        </w:pBdr>
        <w:spacing w:line="276" w:lineRule="auto"/>
        <w:rPr>
          <w:b/>
          <w:bCs/>
        </w:rPr>
      </w:pPr>
      <w:r>
        <w:rPr>
          <w:rStyle w:val="LsbSymbol0"/>
        </w:rPr>
        <w:t>C:</w:t>
      </w:r>
      <w:r>
        <w:rPr>
          <w:rStyle w:val="apple-tab-span"/>
        </w:rPr>
        <w:tab/>
      </w:r>
      <w:r>
        <w:rPr>
          <w:b/>
          <w:bCs/>
        </w:rPr>
        <w:t>Amen.</w:t>
      </w:r>
    </w:p>
    <w:p w14:paraId="62C553C0" w14:textId="77777777" w:rsidR="005C3740" w:rsidRPr="000636E8" w:rsidRDefault="005C3740">
      <w:pPr>
        <w:pStyle w:val="Caption"/>
        <w:rPr>
          <w:sz w:val="12"/>
          <w:szCs w:val="12"/>
        </w:rPr>
      </w:pPr>
    </w:p>
    <w:p w14:paraId="312DDBA1" w14:textId="44D9635A" w:rsidR="00C968E1" w:rsidRDefault="00202FBB">
      <w:pPr>
        <w:pStyle w:val="Caption"/>
      </w:pPr>
      <w:r>
        <w:t>SHARING OF THE LIGHT</w:t>
      </w:r>
    </w:p>
    <w:p w14:paraId="474F78B1" w14:textId="77777777" w:rsidR="00C968E1" w:rsidRPr="000636E8" w:rsidRDefault="00C968E1">
      <w:pPr>
        <w:pStyle w:val="Body"/>
        <w:rPr>
          <w:sz w:val="12"/>
          <w:szCs w:val="12"/>
        </w:rPr>
      </w:pPr>
    </w:p>
    <w:p w14:paraId="4ED609E6" w14:textId="05A19B7D" w:rsidR="00C968E1" w:rsidRDefault="00202FBB">
      <w:pPr>
        <w:pStyle w:val="Rubric"/>
      </w:pPr>
      <w:r>
        <w:t>(the pastor will take a large candle and light it from the Christ candle, symbolizing Christ, the Light of the world. The ushers will light their candles from the pastor's candle, and then light the candles of the worshiper nearest the aisle. Each worshiper in turn then lights the candle of the one next to them. The lighted candle remains upright; the unlit candle is tilted toward it for lighting to prevent spilling hot wax.)</w:t>
      </w:r>
    </w:p>
    <w:p w14:paraId="0446901B" w14:textId="23D6D0D8" w:rsidR="003C6052" w:rsidRDefault="003C6052">
      <w:pPr>
        <w:rPr>
          <w:color w:val="000000"/>
          <w:sz w:val="12"/>
          <w:szCs w:val="12"/>
        </w:rPr>
      </w:pPr>
      <w:r>
        <w:rPr>
          <w:sz w:val="12"/>
          <w:szCs w:val="12"/>
        </w:rPr>
        <w:br w:type="page"/>
      </w:r>
    </w:p>
    <w:p w14:paraId="2212FD3B" w14:textId="77777777" w:rsidR="00C968E1" w:rsidRDefault="00202FBB">
      <w:pPr>
        <w:pStyle w:val="Caption"/>
      </w:pPr>
      <w:r>
        <w:lastRenderedPageBreak/>
        <w:t>363 SILENT NIGHT, HOLY NIGHT</w:t>
      </w:r>
      <w:r>
        <w:tab/>
      </w:r>
      <w:proofErr w:type="spellStart"/>
      <w:r>
        <w:rPr>
          <w:rStyle w:val="Subcaption"/>
          <w:b w:val="0"/>
        </w:rPr>
        <w:t>sts</w:t>
      </w:r>
      <w:proofErr w:type="spellEnd"/>
      <w:r>
        <w:rPr>
          <w:rStyle w:val="Subcaption"/>
          <w:b w:val="0"/>
        </w:rPr>
        <w:t>. 1–3</w:t>
      </w:r>
    </w:p>
    <w:p w14:paraId="4D89745C" w14:textId="77777777" w:rsidR="00C968E1" w:rsidRDefault="00202FBB">
      <w:pPr>
        <w:pStyle w:val="Image"/>
      </w:pPr>
      <w:r>
        <w:rPr>
          <w:noProof/>
        </w:rPr>
        <w:drawing>
          <wp:inline distT="0" distB="0" distL="0" distR="0" wp14:anchorId="61647818" wp14:editId="66601113">
            <wp:extent cx="4114800" cy="719370"/>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3"/>
                    <a:stretch>
                      <a:fillRect/>
                    </a:stretch>
                  </pic:blipFill>
                  <pic:spPr bwMode="auto">
                    <a:xfrm>
                      <a:off x="0" y="0"/>
                      <a:ext cx="4114800" cy="719370"/>
                    </a:xfrm>
                    <a:prstGeom prst="rect">
                      <a:avLst/>
                    </a:prstGeom>
                    <a:noFill/>
                    <a:ln>
                      <a:noFill/>
                    </a:ln>
                  </pic:spPr>
                </pic:pic>
              </a:graphicData>
            </a:graphic>
          </wp:inline>
        </w:drawing>
      </w:r>
    </w:p>
    <w:p w14:paraId="2D41C28B" w14:textId="77777777" w:rsidR="00C968E1" w:rsidRDefault="00202FBB">
      <w:pPr>
        <w:pStyle w:val="Image"/>
      </w:pPr>
      <w:r>
        <w:rPr>
          <w:noProof/>
        </w:rPr>
        <w:drawing>
          <wp:inline distT="0" distB="0" distL="0" distR="0" wp14:anchorId="0E7BF660" wp14:editId="44A766A4">
            <wp:extent cx="4114800" cy="744034"/>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4"/>
                    <a:stretch>
                      <a:fillRect/>
                    </a:stretch>
                  </pic:blipFill>
                  <pic:spPr bwMode="auto">
                    <a:xfrm>
                      <a:off x="0" y="0"/>
                      <a:ext cx="4114800" cy="744034"/>
                    </a:xfrm>
                    <a:prstGeom prst="rect">
                      <a:avLst/>
                    </a:prstGeom>
                    <a:noFill/>
                    <a:ln>
                      <a:noFill/>
                    </a:ln>
                  </pic:spPr>
                </pic:pic>
              </a:graphicData>
            </a:graphic>
          </wp:inline>
        </w:drawing>
      </w:r>
    </w:p>
    <w:p w14:paraId="4ED10F29" w14:textId="77777777" w:rsidR="00C968E1" w:rsidRDefault="00202FBB">
      <w:pPr>
        <w:pStyle w:val="Image"/>
      </w:pPr>
      <w:r>
        <w:rPr>
          <w:noProof/>
        </w:rPr>
        <w:drawing>
          <wp:inline distT="0" distB="0" distL="0" distR="0" wp14:anchorId="65196A08" wp14:editId="1B05A78D">
            <wp:extent cx="4114800" cy="765958"/>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5"/>
                    <a:stretch>
                      <a:fillRect/>
                    </a:stretch>
                  </pic:blipFill>
                  <pic:spPr bwMode="auto">
                    <a:xfrm>
                      <a:off x="0" y="0"/>
                      <a:ext cx="4114800" cy="765958"/>
                    </a:xfrm>
                    <a:prstGeom prst="rect">
                      <a:avLst/>
                    </a:prstGeom>
                    <a:noFill/>
                    <a:ln>
                      <a:noFill/>
                    </a:ln>
                  </pic:spPr>
                </pic:pic>
              </a:graphicData>
            </a:graphic>
          </wp:inline>
        </w:drawing>
      </w:r>
    </w:p>
    <w:p w14:paraId="453F685E" w14:textId="77777777" w:rsidR="00C968E1" w:rsidRDefault="00202FBB">
      <w:pPr>
        <w:pStyle w:val="Image"/>
      </w:pPr>
      <w:r>
        <w:rPr>
          <w:noProof/>
        </w:rPr>
        <w:drawing>
          <wp:inline distT="0" distB="0" distL="0" distR="0" wp14:anchorId="42F97C40" wp14:editId="78208DA5">
            <wp:extent cx="4114800" cy="775550"/>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6"/>
                    <a:stretch>
                      <a:fillRect/>
                    </a:stretch>
                  </pic:blipFill>
                  <pic:spPr bwMode="auto">
                    <a:xfrm>
                      <a:off x="0" y="0"/>
                      <a:ext cx="4114800" cy="775550"/>
                    </a:xfrm>
                    <a:prstGeom prst="rect">
                      <a:avLst/>
                    </a:prstGeom>
                    <a:noFill/>
                    <a:ln>
                      <a:noFill/>
                    </a:ln>
                  </pic:spPr>
                </pic:pic>
              </a:graphicData>
            </a:graphic>
          </wp:inline>
        </w:drawing>
      </w:r>
    </w:p>
    <w:p w14:paraId="2C93BB23" w14:textId="77777777" w:rsidR="00C968E1" w:rsidRDefault="00202FBB">
      <w:pPr>
        <w:pStyle w:val="Copyright"/>
      </w:pPr>
      <w:r>
        <w:t>Text: Franz Joseph Mohr, 1792–1848; tr. John F. Young, 1820–85</w:t>
      </w:r>
      <w:r>
        <w:br/>
        <w:t>Tune: Franz Xaver Gruber, 1787–1863</w:t>
      </w:r>
      <w:r>
        <w:br/>
        <w:t>Text and tune: Public domain</w:t>
      </w:r>
    </w:p>
    <w:p w14:paraId="3A7EF127" w14:textId="77777777" w:rsidR="00C968E1" w:rsidRDefault="00C968E1">
      <w:pPr>
        <w:pStyle w:val="Body"/>
      </w:pPr>
    </w:p>
    <w:p w14:paraId="32F62AED" w14:textId="77777777" w:rsidR="00C968E1" w:rsidRDefault="00202FBB">
      <w:pPr>
        <w:pStyle w:val="Rubric"/>
      </w:pPr>
      <w:r>
        <w:t>(The candles are extinguished)</w:t>
      </w:r>
    </w:p>
    <w:p w14:paraId="28D9A40F" w14:textId="77777777" w:rsidR="00C968E1" w:rsidRDefault="00C968E1">
      <w:pPr>
        <w:pStyle w:val="Body"/>
      </w:pPr>
    </w:p>
    <w:p w14:paraId="4077A4BF" w14:textId="77777777" w:rsidR="00C968E1" w:rsidRPr="003C6052" w:rsidRDefault="00202FBB">
      <w:pPr>
        <w:pStyle w:val="Caption"/>
        <w:rPr>
          <w:sz w:val="4"/>
          <w:szCs w:val="4"/>
        </w:rPr>
      </w:pPr>
      <w:r w:rsidRPr="003C6052">
        <w:rPr>
          <w:sz w:val="4"/>
          <w:szCs w:val="4"/>
        </w:rPr>
        <w:t>ACKNOWLEDGMENTS</w:t>
      </w:r>
    </w:p>
    <w:p w14:paraId="48F8104C" w14:textId="77777777" w:rsidR="00C968E1" w:rsidRPr="003C6052" w:rsidRDefault="00202FBB">
      <w:pPr>
        <w:pStyle w:val="Acknowledgments"/>
        <w:rPr>
          <w:sz w:val="4"/>
          <w:szCs w:val="4"/>
        </w:rPr>
      </w:pPr>
      <w:r w:rsidRPr="003C6052">
        <w:rPr>
          <w:sz w:val="4"/>
          <w:szCs w:val="4"/>
        </w:rPr>
        <w:t>Unless otherwise indicated, Scripture quotations are from the ESV® Bible (The Holy Bible, English Standard Version®), copyright © 2001 by Crossway, a publishing ministry of Good News Publishers. Used by permission. All rights reserved.</w:t>
      </w:r>
    </w:p>
    <w:p w14:paraId="6F961670" w14:textId="77777777" w:rsidR="00C968E1" w:rsidRDefault="00202FBB">
      <w:pPr>
        <w:pStyle w:val="Acknowledgments"/>
        <w:rPr>
          <w:sz w:val="8"/>
          <w:szCs w:val="8"/>
        </w:rPr>
      </w:pPr>
      <w:r w:rsidRPr="003C6052">
        <w:rPr>
          <w:sz w:val="4"/>
          <w:szCs w:val="4"/>
        </w:rPr>
        <w:t>Created by Lutheran Service Builder © 2025 Concordia Publishing House</w:t>
      </w:r>
      <w:r w:rsidRPr="000636E8">
        <w:rPr>
          <w:sz w:val="8"/>
          <w:szCs w:val="8"/>
        </w:rPr>
        <w:t>.</w:t>
      </w:r>
    </w:p>
    <w:p w14:paraId="363C8C56" w14:textId="77777777" w:rsidR="003C6052" w:rsidRDefault="003C6052">
      <w:pPr>
        <w:pStyle w:val="Acknowledgments"/>
        <w:rPr>
          <w:sz w:val="8"/>
          <w:szCs w:val="8"/>
        </w:rPr>
      </w:pPr>
    </w:p>
    <w:p w14:paraId="02690BCA" w14:textId="2FEC3053" w:rsidR="003C6052" w:rsidRDefault="003C6052">
      <w:pPr>
        <w:pStyle w:val="Acknowledgments"/>
        <w:rPr>
          <w:sz w:val="8"/>
          <w:szCs w:val="8"/>
        </w:rPr>
      </w:pPr>
    </w:p>
    <w:p w14:paraId="13069D86" w14:textId="77777777" w:rsidR="003C6052" w:rsidRDefault="003C6052">
      <w:pPr>
        <w:rPr>
          <w:color w:val="000000"/>
          <w:sz w:val="8"/>
          <w:szCs w:val="8"/>
        </w:rPr>
      </w:pPr>
      <w:r>
        <w:rPr>
          <w:sz w:val="8"/>
          <w:szCs w:val="8"/>
        </w:rPr>
        <w:br w:type="page"/>
      </w:r>
    </w:p>
    <w:p w14:paraId="6FD5D160" w14:textId="506F4463" w:rsidR="008A5F25" w:rsidRPr="008A5F25" w:rsidRDefault="008A5F25" w:rsidP="008A5F25">
      <w:pPr>
        <w:rPr>
          <w:sz w:val="22"/>
          <w:szCs w:val="22"/>
        </w:rPr>
      </w:pPr>
      <w:r w:rsidRPr="008A5F25">
        <w:rPr>
          <w:sz w:val="22"/>
          <w:szCs w:val="22"/>
        </w:rPr>
        <w:lastRenderedPageBreak/>
        <w:t>2026 POINSETTIA </w:t>
      </w:r>
    </w:p>
    <w:p w14:paraId="78CE4702" w14:textId="77777777" w:rsidR="008A5F25" w:rsidRPr="008A5F25" w:rsidRDefault="008A5F25" w:rsidP="008A5F25">
      <w:pPr>
        <w:rPr>
          <w:sz w:val="22"/>
          <w:szCs w:val="22"/>
        </w:rPr>
      </w:pPr>
    </w:p>
    <w:p w14:paraId="1C8710BD" w14:textId="77777777" w:rsidR="008A5F25" w:rsidRPr="008A5F25" w:rsidRDefault="008A5F25" w:rsidP="008A5F25">
      <w:pPr>
        <w:rPr>
          <w:sz w:val="22"/>
          <w:szCs w:val="22"/>
        </w:rPr>
      </w:pPr>
      <w:r w:rsidRPr="008A5F25">
        <w:rPr>
          <w:sz w:val="22"/>
          <w:szCs w:val="22"/>
        </w:rPr>
        <w:t>NAME IN MEMORY OF:</w:t>
      </w:r>
    </w:p>
    <w:p w14:paraId="0499E3A0" w14:textId="77777777" w:rsidR="008A5F25" w:rsidRPr="008A5F25" w:rsidRDefault="008A5F25" w:rsidP="008A5F25">
      <w:pPr>
        <w:rPr>
          <w:sz w:val="22"/>
          <w:szCs w:val="22"/>
        </w:rPr>
      </w:pPr>
    </w:p>
    <w:p w14:paraId="1EBE371C" w14:textId="77777777" w:rsidR="008A5F25" w:rsidRPr="008A5F25" w:rsidRDefault="008A5F25" w:rsidP="008A5F25">
      <w:pPr>
        <w:rPr>
          <w:sz w:val="22"/>
          <w:szCs w:val="22"/>
        </w:rPr>
      </w:pPr>
      <w:r w:rsidRPr="008A5F25">
        <w:rPr>
          <w:sz w:val="22"/>
          <w:szCs w:val="22"/>
        </w:rPr>
        <w:t>BOUKNIGHT (2) Vicky Allen (sister)</w:t>
      </w:r>
    </w:p>
    <w:p w14:paraId="0254F9AE" w14:textId="77777777" w:rsidR="008A5F25" w:rsidRPr="008A5F25" w:rsidRDefault="008A5F25" w:rsidP="008A5F25">
      <w:pPr>
        <w:rPr>
          <w:sz w:val="22"/>
          <w:szCs w:val="22"/>
        </w:rPr>
      </w:pPr>
      <w:r w:rsidRPr="008A5F25">
        <w:rPr>
          <w:sz w:val="22"/>
          <w:szCs w:val="22"/>
        </w:rPr>
        <w:t>Jim Bouknight</w:t>
      </w:r>
    </w:p>
    <w:p w14:paraId="10FB26C9" w14:textId="77777777" w:rsidR="008A5F25" w:rsidRPr="008A5F25" w:rsidRDefault="008A5F25" w:rsidP="008A5F25">
      <w:pPr>
        <w:rPr>
          <w:sz w:val="22"/>
          <w:szCs w:val="22"/>
        </w:rPr>
      </w:pPr>
    </w:p>
    <w:p w14:paraId="0E0BA4B2" w14:textId="77777777" w:rsidR="008A5F25" w:rsidRPr="008A5F25" w:rsidRDefault="008A5F25" w:rsidP="008A5F25">
      <w:pPr>
        <w:rPr>
          <w:sz w:val="22"/>
          <w:szCs w:val="22"/>
        </w:rPr>
      </w:pPr>
      <w:r w:rsidRPr="008A5F25">
        <w:rPr>
          <w:sz w:val="22"/>
          <w:szCs w:val="22"/>
        </w:rPr>
        <w:t>SNELLING (2) Pat Cain (mother)</w:t>
      </w:r>
    </w:p>
    <w:p w14:paraId="6FBA0991" w14:textId="77777777" w:rsidR="008A5F25" w:rsidRPr="008A5F25" w:rsidRDefault="008A5F25" w:rsidP="008A5F25">
      <w:pPr>
        <w:rPr>
          <w:sz w:val="22"/>
          <w:szCs w:val="22"/>
        </w:rPr>
      </w:pPr>
    </w:p>
    <w:p w14:paraId="4F0DF5C3" w14:textId="77777777" w:rsidR="008A5F25" w:rsidRPr="008A5F25" w:rsidRDefault="008A5F25" w:rsidP="008A5F25">
      <w:pPr>
        <w:rPr>
          <w:sz w:val="22"/>
          <w:szCs w:val="22"/>
        </w:rPr>
      </w:pPr>
      <w:r w:rsidRPr="008A5F25">
        <w:rPr>
          <w:sz w:val="22"/>
          <w:szCs w:val="22"/>
        </w:rPr>
        <w:t>TACKEBURY (2) Mike Tackebury</w:t>
      </w:r>
    </w:p>
    <w:p w14:paraId="659A1DDE" w14:textId="77777777" w:rsidR="008A5F25" w:rsidRPr="008A5F25" w:rsidRDefault="008A5F25" w:rsidP="008A5F25">
      <w:pPr>
        <w:rPr>
          <w:sz w:val="22"/>
          <w:szCs w:val="22"/>
        </w:rPr>
      </w:pPr>
    </w:p>
    <w:p w14:paraId="6478BA4B" w14:textId="77777777" w:rsidR="008A5F25" w:rsidRPr="008A5F25" w:rsidRDefault="008A5F25" w:rsidP="008A5F25">
      <w:pPr>
        <w:rPr>
          <w:sz w:val="22"/>
          <w:szCs w:val="22"/>
        </w:rPr>
      </w:pPr>
      <w:r w:rsidRPr="008A5F25">
        <w:rPr>
          <w:sz w:val="22"/>
          <w:szCs w:val="22"/>
        </w:rPr>
        <w:t>TILGHMAN (2) not specified</w:t>
      </w:r>
    </w:p>
    <w:p w14:paraId="068FB7A0" w14:textId="77777777" w:rsidR="008A5F25" w:rsidRPr="008A5F25" w:rsidRDefault="008A5F25" w:rsidP="008A5F25">
      <w:pPr>
        <w:rPr>
          <w:sz w:val="22"/>
          <w:szCs w:val="22"/>
        </w:rPr>
      </w:pPr>
    </w:p>
    <w:p w14:paraId="52842993" w14:textId="77777777" w:rsidR="008A5F25" w:rsidRPr="008A5F25" w:rsidRDefault="008A5F25" w:rsidP="008A5F25">
      <w:pPr>
        <w:rPr>
          <w:sz w:val="22"/>
          <w:szCs w:val="22"/>
        </w:rPr>
      </w:pPr>
      <w:r w:rsidRPr="008A5F25">
        <w:rPr>
          <w:sz w:val="22"/>
          <w:szCs w:val="22"/>
        </w:rPr>
        <w:t>MARTINI (1) not specified</w:t>
      </w:r>
    </w:p>
    <w:p w14:paraId="333BCBF0" w14:textId="77777777" w:rsidR="008A5F25" w:rsidRPr="008A5F25" w:rsidRDefault="008A5F25" w:rsidP="008A5F25">
      <w:pPr>
        <w:rPr>
          <w:sz w:val="22"/>
          <w:szCs w:val="22"/>
        </w:rPr>
      </w:pPr>
    </w:p>
    <w:p w14:paraId="180B805F" w14:textId="77777777" w:rsidR="008A5F25" w:rsidRPr="008A5F25" w:rsidRDefault="008A5F25" w:rsidP="008A5F25">
      <w:pPr>
        <w:rPr>
          <w:sz w:val="22"/>
          <w:szCs w:val="22"/>
        </w:rPr>
      </w:pPr>
      <w:r w:rsidRPr="008A5F25">
        <w:rPr>
          <w:sz w:val="22"/>
          <w:szCs w:val="22"/>
        </w:rPr>
        <w:t>ANONYMOUS (1) Joyce Collucci</w:t>
      </w:r>
    </w:p>
    <w:p w14:paraId="0C48693F" w14:textId="77777777" w:rsidR="008A5F25" w:rsidRPr="008A5F25" w:rsidRDefault="008A5F25" w:rsidP="008A5F25">
      <w:pPr>
        <w:rPr>
          <w:sz w:val="22"/>
          <w:szCs w:val="22"/>
        </w:rPr>
      </w:pPr>
    </w:p>
    <w:p w14:paraId="50FA5A38" w14:textId="77777777" w:rsidR="008A5F25" w:rsidRPr="008A5F25" w:rsidRDefault="008A5F25" w:rsidP="008A5F25">
      <w:pPr>
        <w:rPr>
          <w:sz w:val="22"/>
          <w:szCs w:val="22"/>
        </w:rPr>
      </w:pPr>
      <w:r w:rsidRPr="008A5F25">
        <w:rPr>
          <w:sz w:val="22"/>
          <w:szCs w:val="22"/>
        </w:rPr>
        <w:t>ENGWALLS (1) Russell and Carole Engwall</w:t>
      </w:r>
    </w:p>
    <w:p w14:paraId="2F64095C" w14:textId="77777777" w:rsidR="008A5F25" w:rsidRPr="008A5F25" w:rsidRDefault="008A5F25" w:rsidP="008A5F25">
      <w:pPr>
        <w:rPr>
          <w:sz w:val="22"/>
          <w:szCs w:val="22"/>
        </w:rPr>
      </w:pPr>
    </w:p>
    <w:p w14:paraId="2BC7E14B" w14:textId="77777777" w:rsidR="008A5F25" w:rsidRPr="008A5F25" w:rsidRDefault="008A5F25" w:rsidP="008A5F25">
      <w:pPr>
        <w:rPr>
          <w:sz w:val="22"/>
          <w:szCs w:val="22"/>
        </w:rPr>
      </w:pPr>
      <w:r w:rsidRPr="008A5F25">
        <w:rPr>
          <w:sz w:val="22"/>
          <w:szCs w:val="22"/>
        </w:rPr>
        <w:t>ALLEN (1) not specified</w:t>
      </w:r>
    </w:p>
    <w:p w14:paraId="2E1AD00A" w14:textId="77777777" w:rsidR="008A5F25" w:rsidRPr="008A5F25" w:rsidRDefault="008A5F25" w:rsidP="008A5F25">
      <w:pPr>
        <w:rPr>
          <w:sz w:val="22"/>
          <w:szCs w:val="22"/>
        </w:rPr>
      </w:pPr>
    </w:p>
    <w:p w14:paraId="55ABE8A6" w14:textId="77777777" w:rsidR="008A5F25" w:rsidRPr="008A5F25" w:rsidRDefault="008A5F25" w:rsidP="008A5F25">
      <w:pPr>
        <w:rPr>
          <w:sz w:val="22"/>
          <w:szCs w:val="22"/>
        </w:rPr>
      </w:pPr>
      <w:r w:rsidRPr="008A5F25">
        <w:rPr>
          <w:sz w:val="22"/>
          <w:szCs w:val="22"/>
        </w:rPr>
        <w:t>Ruth  </w:t>
      </w:r>
      <w:proofErr w:type="gramStart"/>
      <w:r w:rsidRPr="008A5F25">
        <w:rPr>
          <w:sz w:val="22"/>
          <w:szCs w:val="22"/>
        </w:rPr>
        <w:t xml:space="preserve">   (</w:t>
      </w:r>
      <w:proofErr w:type="gramEnd"/>
      <w:r w:rsidRPr="008A5F25">
        <w:rPr>
          <w:sz w:val="22"/>
          <w:szCs w:val="22"/>
        </w:rPr>
        <w:t>1) Daughter</w:t>
      </w:r>
    </w:p>
    <w:p w14:paraId="3F08FA0D" w14:textId="77777777" w:rsidR="008A5F25" w:rsidRPr="008A5F25" w:rsidRDefault="008A5F25" w:rsidP="008A5F25">
      <w:pPr>
        <w:rPr>
          <w:sz w:val="22"/>
          <w:szCs w:val="22"/>
        </w:rPr>
      </w:pPr>
    </w:p>
    <w:p w14:paraId="15AA88B8" w14:textId="566DA514" w:rsidR="003C6052" w:rsidRPr="008A5F25" w:rsidRDefault="003C6052">
      <w:pPr>
        <w:rPr>
          <w:color w:val="000000"/>
          <w:sz w:val="22"/>
          <w:szCs w:val="22"/>
        </w:rPr>
      </w:pPr>
    </w:p>
    <w:p w14:paraId="4769ECDA" w14:textId="579F5C76" w:rsidR="008A5F25" w:rsidRDefault="008A5F25">
      <w:pPr>
        <w:rPr>
          <w:color w:val="000000"/>
          <w:sz w:val="22"/>
          <w:szCs w:val="22"/>
        </w:rPr>
      </w:pPr>
      <w:r>
        <w:rPr>
          <w:szCs w:val="22"/>
        </w:rPr>
        <w:br w:type="page"/>
      </w:r>
    </w:p>
    <w:p w14:paraId="17AAF42F" w14:textId="77777777" w:rsidR="003C6052" w:rsidRPr="008A5F25" w:rsidRDefault="003C6052">
      <w:pPr>
        <w:pStyle w:val="Acknowledgments"/>
        <w:rPr>
          <w:szCs w:val="22"/>
        </w:rPr>
      </w:pPr>
    </w:p>
    <w:sectPr w:rsidR="003C6052" w:rsidRPr="008A5F25">
      <w:footerReference w:type="default" r:id="rId27"/>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0C77C" w14:textId="77777777" w:rsidR="008E50AF" w:rsidRDefault="008E50AF" w:rsidP="005C3740">
      <w:r>
        <w:separator/>
      </w:r>
    </w:p>
  </w:endnote>
  <w:endnote w:type="continuationSeparator" w:id="0">
    <w:p w14:paraId="793CFCB5" w14:textId="77777777" w:rsidR="008E50AF" w:rsidRDefault="008E50AF" w:rsidP="005C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849989"/>
      <w:docPartObj>
        <w:docPartGallery w:val="Page Numbers (Bottom of Page)"/>
        <w:docPartUnique/>
      </w:docPartObj>
    </w:sdtPr>
    <w:sdtEndPr>
      <w:rPr>
        <w:noProof/>
      </w:rPr>
    </w:sdtEndPr>
    <w:sdtContent>
      <w:p w14:paraId="1C5718DC" w14:textId="39E9924D" w:rsidR="005C3740" w:rsidRDefault="005C37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73CEC5" w14:textId="77777777" w:rsidR="005C3740" w:rsidRDefault="005C3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401EF" w14:textId="77777777" w:rsidR="008E50AF" w:rsidRDefault="008E50AF" w:rsidP="005C3740">
      <w:r>
        <w:separator/>
      </w:r>
    </w:p>
  </w:footnote>
  <w:footnote w:type="continuationSeparator" w:id="0">
    <w:p w14:paraId="6E3F9A32" w14:textId="77777777" w:rsidR="008E50AF" w:rsidRDefault="008E50AF" w:rsidP="005C3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8E1"/>
    <w:rsid w:val="000636E8"/>
    <w:rsid w:val="000E486A"/>
    <w:rsid w:val="00202FBB"/>
    <w:rsid w:val="003C6052"/>
    <w:rsid w:val="005C3740"/>
    <w:rsid w:val="008231F6"/>
    <w:rsid w:val="008A5F25"/>
    <w:rsid w:val="008E50AF"/>
    <w:rsid w:val="00B617C7"/>
    <w:rsid w:val="00C968E1"/>
    <w:rsid w:val="00EF3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AF05EA"/>
  <w15:docId w15:val="{17489125-93B3-48AF-A424-D057E48F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uiPriority w:val="35"/>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customStyle="1" w:styleId="aqj">
    <w:name w:val="aqj"/>
    <w:basedOn w:val="DefaultParagraphFont"/>
    <w:rsid w:val="005C3740"/>
  </w:style>
  <w:style w:type="paragraph" w:customStyle="1" w:styleId="LsbResponsorial0">
    <w:name w:val="Lsb Responsorial"/>
    <w:basedOn w:val="Normal"/>
    <w:qFormat/>
    <w:rsid w:val="005C3740"/>
    <w:pPr>
      <w:tabs>
        <w:tab w:val="left" w:pos="440"/>
        <w:tab w:val="left" w:pos="660"/>
        <w:tab w:val="left" w:pos="880"/>
        <w:tab w:val="left" w:pos="1100"/>
        <w:tab w:val="left" w:pos="1320"/>
        <w:tab w:val="left" w:pos="1540"/>
        <w:tab w:val="left" w:pos="1760"/>
        <w:tab w:val="left" w:pos="1980"/>
        <w:tab w:val="left" w:pos="2200"/>
        <w:tab w:val="left" w:pos="2420"/>
      </w:tabs>
      <w:ind w:left="440" w:hanging="440"/>
    </w:pPr>
    <w:rPr>
      <w:color w:val="000000"/>
      <w:sz w:val="22"/>
      <w:szCs w:val="22"/>
      <w:lang w:bidi="he-IL"/>
    </w:rPr>
  </w:style>
  <w:style w:type="character" w:customStyle="1" w:styleId="LsbSymbol0">
    <w:name w:val="Lsb Symbol"/>
    <w:basedOn w:val="DefaultParagraphFont"/>
    <w:qFormat/>
    <w:rsid w:val="005C3740"/>
    <w:rPr>
      <w:rFonts w:ascii="LSBSymbol" w:hAnsi="LSBSymbol" w:hint="default"/>
      <w:b w:val="0"/>
      <w:bCs w:val="0"/>
      <w:i w:val="0"/>
      <w:iCs w:val="0"/>
    </w:rPr>
  </w:style>
  <w:style w:type="character" w:customStyle="1" w:styleId="apple-tab-span">
    <w:name w:val="apple-tab-span"/>
    <w:basedOn w:val="DefaultParagraphFont"/>
    <w:semiHidden/>
    <w:rsid w:val="005C3740"/>
    <w:rPr>
      <w:strike w:val="0"/>
      <w:dstrike w:val="0"/>
      <w:u w:val="none"/>
      <w:effect w:val="none"/>
    </w:rPr>
  </w:style>
  <w:style w:type="paragraph" w:styleId="Header">
    <w:name w:val="header"/>
    <w:basedOn w:val="Normal"/>
    <w:link w:val="HeaderChar"/>
    <w:uiPriority w:val="99"/>
    <w:unhideWhenUsed/>
    <w:rsid w:val="005C3740"/>
    <w:pPr>
      <w:tabs>
        <w:tab w:val="center" w:pos="4680"/>
        <w:tab w:val="right" w:pos="9360"/>
      </w:tabs>
    </w:pPr>
  </w:style>
  <w:style w:type="character" w:customStyle="1" w:styleId="HeaderChar">
    <w:name w:val="Header Char"/>
    <w:basedOn w:val="DefaultParagraphFont"/>
    <w:link w:val="Header"/>
    <w:uiPriority w:val="99"/>
    <w:rsid w:val="005C3740"/>
  </w:style>
  <w:style w:type="paragraph" w:styleId="Footer">
    <w:name w:val="footer"/>
    <w:basedOn w:val="Normal"/>
    <w:link w:val="FooterChar"/>
    <w:uiPriority w:val="99"/>
    <w:unhideWhenUsed/>
    <w:rsid w:val="005C3740"/>
    <w:pPr>
      <w:tabs>
        <w:tab w:val="center" w:pos="4680"/>
        <w:tab w:val="right" w:pos="9360"/>
      </w:tabs>
    </w:pPr>
  </w:style>
  <w:style w:type="character" w:customStyle="1" w:styleId="FooterChar">
    <w:name w:val="Footer Char"/>
    <w:basedOn w:val="DefaultParagraphFont"/>
    <w:link w:val="Footer"/>
    <w:uiPriority w:val="99"/>
    <w:rsid w:val="005C3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Engwall</dc:creator>
  <cp:lastModifiedBy>John Engwall</cp:lastModifiedBy>
  <cp:revision>2</cp:revision>
  <dcterms:created xsi:type="dcterms:W3CDTF">2025-12-23T15:47:00Z</dcterms:created>
  <dcterms:modified xsi:type="dcterms:W3CDTF">2025-12-23T15:47:00Z</dcterms:modified>
</cp:coreProperties>
</file>