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8646" w14:textId="7812AA17" w:rsidR="000719A0" w:rsidRDefault="00266AC2">
      <w:pPr>
        <w:rPr>
          <w:b/>
          <w:color w:val="000000"/>
          <w:sz w:val="22"/>
        </w:rPr>
      </w:pPr>
      <w:r>
        <w:rPr>
          <w:noProof/>
        </w:rPr>
        <w:drawing>
          <wp:inline distT="0" distB="0" distL="0" distR="0" wp14:anchorId="474AAA92" wp14:editId="354D7873">
            <wp:extent cx="4114800" cy="4114800"/>
            <wp:effectExtent l="0" t="0" r="0" b="0"/>
            <wp:docPr id="2087878923" name="Picture 1" descr="Lent watercolor poster, card, background. Vector Lent watercolor poster, card, background. Vector illustration len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watercolor poster, card, background. Vector Lent watercolor poster, card, background. Vector illustration lent stock illustr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66444FDE" w14:textId="77777777" w:rsidR="000B42C2" w:rsidRDefault="000B42C2" w:rsidP="000719A0">
      <w:pPr>
        <w:jc w:val="center"/>
        <w:rPr>
          <w:b/>
          <w:bCs/>
          <w:sz w:val="22"/>
          <w:szCs w:val="22"/>
        </w:rPr>
      </w:pPr>
      <w:bookmarkStart w:id="0" w:name="_Hlk150855876"/>
      <w:bookmarkStart w:id="1" w:name="_Hlk150243743"/>
    </w:p>
    <w:p w14:paraId="0082A07B" w14:textId="77777777" w:rsidR="000B42C2" w:rsidRDefault="000B42C2" w:rsidP="000719A0">
      <w:pPr>
        <w:jc w:val="center"/>
        <w:rPr>
          <w:b/>
          <w:bCs/>
          <w:sz w:val="22"/>
          <w:szCs w:val="22"/>
        </w:rPr>
      </w:pPr>
    </w:p>
    <w:p w14:paraId="0184FEE1" w14:textId="46A11324" w:rsidR="000719A0" w:rsidRPr="00A73775" w:rsidRDefault="000719A0" w:rsidP="000719A0">
      <w:pPr>
        <w:tabs>
          <w:tab w:val="left" w:pos="1245"/>
        </w:tabs>
        <w:rPr>
          <w:sz w:val="22"/>
          <w:szCs w:val="22"/>
        </w:rPr>
      </w:pPr>
      <w:r w:rsidRPr="00A73775">
        <w:rPr>
          <w:iCs/>
          <w:sz w:val="22"/>
          <w:szCs w:val="22"/>
        </w:rPr>
        <w:t xml:space="preserve"> </w:t>
      </w:r>
    </w:p>
    <w:bookmarkEnd w:id="0"/>
    <w:bookmarkEnd w:id="1"/>
    <w:p w14:paraId="369E82D1" w14:textId="77777777" w:rsidR="00266AC2" w:rsidRPr="00A45B20" w:rsidRDefault="00266AC2" w:rsidP="00266AC2">
      <w:pPr>
        <w:jc w:val="center"/>
        <w:rPr>
          <w:rFonts w:ascii="LSBSymbol" w:hAnsi="LSBSymbol"/>
          <w:b/>
          <w:bCs/>
          <w:sz w:val="28"/>
          <w:szCs w:val="28"/>
        </w:rPr>
      </w:pPr>
      <w:r w:rsidRPr="00A45B20">
        <w:rPr>
          <w:rFonts w:ascii="LSBSymbol" w:hAnsi="LSBSymbol"/>
          <w:b/>
          <w:bCs/>
          <w:sz w:val="28"/>
          <w:szCs w:val="28"/>
        </w:rPr>
        <w:t>+ + + + + + + + + + + + + + +</w:t>
      </w:r>
    </w:p>
    <w:p w14:paraId="7A0D68AF" w14:textId="77777777" w:rsidR="00266AC2" w:rsidRDefault="00266AC2" w:rsidP="00266AC2">
      <w:pPr>
        <w:jc w:val="center"/>
        <w:rPr>
          <w:b/>
          <w:bCs/>
          <w:sz w:val="28"/>
          <w:szCs w:val="28"/>
        </w:rPr>
      </w:pPr>
      <w:r>
        <w:rPr>
          <w:b/>
          <w:bCs/>
          <w:sz w:val="28"/>
          <w:szCs w:val="28"/>
        </w:rPr>
        <w:t>The Second Wednesday in Lent</w:t>
      </w:r>
    </w:p>
    <w:p w14:paraId="6F75FCD4" w14:textId="77777777" w:rsidR="00266AC2" w:rsidRPr="00A45B20" w:rsidRDefault="00266AC2" w:rsidP="00266AC2">
      <w:pPr>
        <w:jc w:val="center"/>
        <w:rPr>
          <w:b/>
          <w:bCs/>
          <w:sz w:val="28"/>
          <w:szCs w:val="28"/>
        </w:rPr>
      </w:pPr>
      <w:r>
        <w:rPr>
          <w:b/>
          <w:bCs/>
          <w:sz w:val="28"/>
          <w:szCs w:val="28"/>
        </w:rPr>
        <w:t>March 19, 2025</w:t>
      </w:r>
      <w:r w:rsidRPr="00A45B20">
        <w:rPr>
          <w:b/>
          <w:bCs/>
          <w:sz w:val="28"/>
          <w:szCs w:val="28"/>
        </w:rPr>
        <w:t xml:space="preserve"> </w:t>
      </w:r>
    </w:p>
    <w:p w14:paraId="1C714994" w14:textId="77777777" w:rsidR="00266AC2" w:rsidRPr="00A45B20" w:rsidRDefault="00266AC2" w:rsidP="00266AC2">
      <w:pPr>
        <w:jc w:val="center"/>
        <w:rPr>
          <w:rFonts w:ascii="Cambria" w:hAnsi="Cambria"/>
          <w:b/>
          <w:bCs/>
          <w:sz w:val="28"/>
          <w:szCs w:val="28"/>
        </w:rPr>
      </w:pPr>
      <w:r>
        <w:rPr>
          <w:rFonts w:ascii="Cambria" w:hAnsi="Cambria"/>
          <w:b/>
          <w:bCs/>
          <w:sz w:val="28"/>
          <w:szCs w:val="28"/>
        </w:rPr>
        <w:t>11:00a.m. and 7:00 p.m.</w:t>
      </w:r>
      <w:r w:rsidRPr="00A45B20">
        <w:rPr>
          <w:rFonts w:ascii="Cambria" w:hAnsi="Cambria"/>
          <w:b/>
          <w:bCs/>
          <w:sz w:val="28"/>
          <w:szCs w:val="28"/>
        </w:rPr>
        <w:t xml:space="preserve">  </w:t>
      </w:r>
    </w:p>
    <w:p w14:paraId="41207048" w14:textId="77777777" w:rsidR="00266AC2" w:rsidRPr="00A45B20" w:rsidRDefault="00266AC2" w:rsidP="00266AC2">
      <w:pPr>
        <w:jc w:val="center"/>
        <w:rPr>
          <w:rFonts w:ascii="LSBSymbol" w:hAnsi="LSBSymbol"/>
          <w:b/>
          <w:bCs/>
          <w:sz w:val="28"/>
          <w:szCs w:val="28"/>
        </w:rPr>
      </w:pPr>
      <w:r w:rsidRPr="00A45B20">
        <w:rPr>
          <w:rFonts w:ascii="LSBSymbol" w:hAnsi="LSBSymbol"/>
          <w:b/>
          <w:bCs/>
          <w:sz w:val="28"/>
          <w:szCs w:val="28"/>
        </w:rPr>
        <w:t xml:space="preserve">+ + + + + + + + + + + + + + + </w:t>
      </w:r>
    </w:p>
    <w:p w14:paraId="6414AD63" w14:textId="148058DE" w:rsidR="000B42C2" w:rsidRDefault="00266AC2">
      <w:pPr>
        <w:rPr>
          <w:rFonts w:ascii="LSBSymbol" w:hAnsi="LSBSymbol"/>
          <w:b/>
          <w:bCs/>
          <w:sz w:val="22"/>
          <w:szCs w:val="22"/>
        </w:rPr>
      </w:pPr>
      <w:r>
        <w:rPr>
          <w:rFonts w:ascii="LSBSymbol" w:hAnsi="LSBSymbol"/>
          <w:b/>
          <w:bCs/>
          <w:sz w:val="22"/>
          <w:szCs w:val="22"/>
        </w:rPr>
        <w:t xml:space="preserve"> </w:t>
      </w:r>
      <w:r w:rsidR="000B42C2">
        <w:rPr>
          <w:rFonts w:ascii="LSBSymbol" w:hAnsi="LSBSymbol"/>
          <w:b/>
          <w:bCs/>
          <w:sz w:val="22"/>
          <w:szCs w:val="22"/>
        </w:rPr>
        <w:br w:type="page"/>
      </w:r>
    </w:p>
    <w:p w14:paraId="0C92D9D5" w14:textId="77777777" w:rsidR="00266AC2" w:rsidRDefault="00266AC2" w:rsidP="00266AC2">
      <w:pPr>
        <w:jc w:val="center"/>
        <w:rPr>
          <w:b/>
          <w:bCs/>
          <w:sz w:val="28"/>
          <w:szCs w:val="28"/>
        </w:rPr>
      </w:pPr>
      <w:r w:rsidRPr="00580A11">
        <w:rPr>
          <w:b/>
          <w:bCs/>
          <w:sz w:val="28"/>
          <w:szCs w:val="28"/>
        </w:rPr>
        <w:lastRenderedPageBreak/>
        <w:t>BETHLEHEM LUTHERAN CHURCH</w:t>
      </w:r>
    </w:p>
    <w:p w14:paraId="78BB786C" w14:textId="77777777" w:rsidR="00266AC2" w:rsidRPr="00580A11" w:rsidRDefault="00266AC2" w:rsidP="00266AC2">
      <w:pPr>
        <w:jc w:val="center"/>
        <w:rPr>
          <w:b/>
          <w:bCs/>
          <w:sz w:val="24"/>
          <w:szCs w:val="24"/>
        </w:rPr>
      </w:pPr>
      <w:r w:rsidRPr="00580A11">
        <w:rPr>
          <w:b/>
          <w:i/>
          <w:iCs/>
          <w:sz w:val="24"/>
          <w:szCs w:val="24"/>
        </w:rPr>
        <w:t>A congregation of The Lutheran Church-Missouri Synod</w:t>
      </w:r>
    </w:p>
    <w:p w14:paraId="4B07C257" w14:textId="77777777" w:rsidR="00266AC2" w:rsidRDefault="00266AC2" w:rsidP="00266AC2">
      <w:pPr>
        <w:jc w:val="center"/>
        <w:rPr>
          <w:bCs/>
          <w:sz w:val="28"/>
          <w:szCs w:val="28"/>
        </w:rPr>
      </w:pPr>
      <w:r w:rsidRPr="00580A11">
        <w:rPr>
          <w:bCs/>
          <w:sz w:val="28"/>
          <w:szCs w:val="28"/>
        </w:rPr>
        <w:t xml:space="preserve">902 Hitchcock Drive SW, </w:t>
      </w:r>
    </w:p>
    <w:p w14:paraId="03B76E3C" w14:textId="77777777" w:rsidR="00266AC2" w:rsidRPr="00580A11" w:rsidRDefault="00266AC2" w:rsidP="00266AC2">
      <w:pPr>
        <w:jc w:val="center"/>
        <w:rPr>
          <w:bCs/>
          <w:sz w:val="28"/>
          <w:szCs w:val="28"/>
        </w:rPr>
      </w:pPr>
      <w:r w:rsidRPr="00580A11">
        <w:rPr>
          <w:bCs/>
          <w:sz w:val="28"/>
          <w:szCs w:val="28"/>
        </w:rPr>
        <w:t>Aiken, South Carolina 29803</w:t>
      </w:r>
    </w:p>
    <w:p w14:paraId="2F0C931E" w14:textId="77777777" w:rsidR="00266AC2" w:rsidRDefault="00266AC2" w:rsidP="00266AC2">
      <w:pPr>
        <w:jc w:val="center"/>
        <w:rPr>
          <w:bCs/>
          <w:sz w:val="28"/>
          <w:szCs w:val="28"/>
        </w:rPr>
      </w:pPr>
      <w:r w:rsidRPr="00580A11">
        <w:rPr>
          <w:bCs/>
          <w:sz w:val="28"/>
          <w:szCs w:val="28"/>
        </w:rPr>
        <w:t>Church Phone: (803) 649-6417</w:t>
      </w:r>
    </w:p>
    <w:p w14:paraId="1074BCE5" w14:textId="77777777" w:rsidR="00266AC2" w:rsidRPr="00580A11" w:rsidRDefault="00266AC2" w:rsidP="00266AC2">
      <w:pPr>
        <w:jc w:val="center"/>
        <w:rPr>
          <w:bCs/>
          <w:sz w:val="28"/>
          <w:szCs w:val="28"/>
        </w:rPr>
      </w:pPr>
      <w:r w:rsidRPr="00580A11">
        <w:rPr>
          <w:bCs/>
          <w:sz w:val="28"/>
          <w:szCs w:val="28"/>
        </w:rPr>
        <w:t>blcaikensc@gmail.com</w:t>
      </w:r>
    </w:p>
    <w:p w14:paraId="697F4C3F" w14:textId="77777777" w:rsidR="00266AC2" w:rsidRPr="00580A11" w:rsidRDefault="00266AC2" w:rsidP="00266AC2">
      <w:pPr>
        <w:jc w:val="center"/>
        <w:rPr>
          <w:b/>
          <w:bCs/>
          <w:sz w:val="28"/>
          <w:szCs w:val="28"/>
        </w:rPr>
      </w:pPr>
      <w:r w:rsidRPr="00580A11">
        <w:rPr>
          <w:b/>
          <w:bCs/>
          <w:sz w:val="28"/>
          <w:szCs w:val="28"/>
        </w:rPr>
        <w:t>Pastor: Rev. John B. Engwall</w:t>
      </w:r>
    </w:p>
    <w:p w14:paraId="539CE96C" w14:textId="77777777" w:rsidR="00266AC2" w:rsidRPr="00580A11" w:rsidRDefault="00266AC2" w:rsidP="00266AC2">
      <w:pPr>
        <w:jc w:val="center"/>
        <w:rPr>
          <w:b/>
          <w:bCs/>
          <w:sz w:val="28"/>
          <w:szCs w:val="28"/>
        </w:rPr>
      </w:pPr>
      <w:r w:rsidRPr="00580A11">
        <w:rPr>
          <w:b/>
          <w:bCs/>
          <w:sz w:val="28"/>
          <w:szCs w:val="28"/>
        </w:rPr>
        <w:t>Office Hours By Appointment</w:t>
      </w:r>
    </w:p>
    <w:p w14:paraId="45B3BA96" w14:textId="77777777" w:rsidR="00266AC2" w:rsidRDefault="00266AC2" w:rsidP="00266AC2">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1B09EAFB" w14:textId="77777777" w:rsidR="00266AC2" w:rsidRPr="00580A11" w:rsidRDefault="00266AC2" w:rsidP="00266AC2">
      <w:pPr>
        <w:tabs>
          <w:tab w:val="left" w:pos="1245"/>
        </w:tabs>
        <w:rPr>
          <w:sz w:val="24"/>
          <w:szCs w:val="24"/>
        </w:rPr>
      </w:pPr>
    </w:p>
    <w:p w14:paraId="338F782D" w14:textId="39DB8FD5" w:rsidR="00266AC2" w:rsidRDefault="00266AC2">
      <w:pPr>
        <w:rPr>
          <w:b/>
          <w:bCs/>
          <w:sz w:val="28"/>
          <w:szCs w:val="28"/>
        </w:rPr>
      </w:pPr>
    </w:p>
    <w:p w14:paraId="283E0453" w14:textId="398CB59B" w:rsidR="00F25168" w:rsidRDefault="00000000" w:rsidP="000B42C2">
      <w:pPr>
        <w:jc w:val="center"/>
      </w:pPr>
      <w:r>
        <w:t>579 THE LAW OF GOD IS GOOD AND WISE</w:t>
      </w:r>
    </w:p>
    <w:p w14:paraId="6E3899F3" w14:textId="77777777" w:rsidR="00F25168" w:rsidRDefault="00000000">
      <w:pPr>
        <w:pStyle w:val="Image"/>
      </w:pPr>
      <w:r>
        <w:rPr>
          <w:noProof/>
        </w:rPr>
        <w:drawing>
          <wp:inline distT="0" distB="0" distL="0" distR="0" wp14:anchorId="647DFE2C" wp14:editId="508CC071">
            <wp:extent cx="4114800" cy="83035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8"/>
                    <a:stretch>
                      <a:fillRect/>
                    </a:stretch>
                  </pic:blipFill>
                  <pic:spPr bwMode="auto">
                    <a:xfrm>
                      <a:off x="0" y="0"/>
                      <a:ext cx="4114800" cy="830359"/>
                    </a:xfrm>
                    <a:prstGeom prst="rect">
                      <a:avLst/>
                    </a:prstGeom>
                    <a:noFill/>
                    <a:ln>
                      <a:noFill/>
                    </a:ln>
                  </pic:spPr>
                </pic:pic>
              </a:graphicData>
            </a:graphic>
          </wp:inline>
        </w:drawing>
      </w:r>
    </w:p>
    <w:p w14:paraId="0C76E928" w14:textId="77777777" w:rsidR="00F25168" w:rsidRDefault="00000000">
      <w:pPr>
        <w:pStyle w:val="Image"/>
      </w:pPr>
      <w:r>
        <w:rPr>
          <w:noProof/>
        </w:rPr>
        <w:drawing>
          <wp:inline distT="0" distB="0" distL="0" distR="0" wp14:anchorId="42BF7C74" wp14:editId="471639F8">
            <wp:extent cx="4114800" cy="88653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9"/>
                    <a:stretch>
                      <a:fillRect/>
                    </a:stretch>
                  </pic:blipFill>
                  <pic:spPr bwMode="auto">
                    <a:xfrm>
                      <a:off x="0" y="0"/>
                      <a:ext cx="4114800" cy="886538"/>
                    </a:xfrm>
                    <a:prstGeom prst="rect">
                      <a:avLst/>
                    </a:prstGeom>
                    <a:noFill/>
                    <a:ln>
                      <a:noFill/>
                    </a:ln>
                  </pic:spPr>
                </pic:pic>
              </a:graphicData>
            </a:graphic>
          </wp:inline>
        </w:drawing>
      </w:r>
    </w:p>
    <w:p w14:paraId="48DB49F8" w14:textId="77777777" w:rsidR="00F25168" w:rsidRDefault="00000000">
      <w:pPr>
        <w:pStyle w:val="Image"/>
      </w:pPr>
      <w:r>
        <w:rPr>
          <w:noProof/>
        </w:rPr>
        <w:drawing>
          <wp:inline distT="0" distB="0" distL="0" distR="0" wp14:anchorId="3ABAB20A" wp14:editId="274D0665">
            <wp:extent cx="4114800" cy="89064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0"/>
                    <a:stretch>
                      <a:fillRect/>
                    </a:stretch>
                  </pic:blipFill>
                  <pic:spPr bwMode="auto">
                    <a:xfrm>
                      <a:off x="0" y="0"/>
                      <a:ext cx="4114800" cy="890649"/>
                    </a:xfrm>
                    <a:prstGeom prst="rect">
                      <a:avLst/>
                    </a:prstGeom>
                    <a:noFill/>
                    <a:ln>
                      <a:noFill/>
                    </a:ln>
                  </pic:spPr>
                </pic:pic>
              </a:graphicData>
            </a:graphic>
          </wp:inline>
        </w:drawing>
      </w:r>
    </w:p>
    <w:p w14:paraId="1FB18FE7" w14:textId="77777777" w:rsidR="00F25168" w:rsidRDefault="00F25168">
      <w:pPr>
        <w:pStyle w:val="Body"/>
      </w:pPr>
    </w:p>
    <w:p w14:paraId="79EA5E77" w14:textId="77777777" w:rsidR="00F25168" w:rsidRDefault="00000000">
      <w:pPr>
        <w:pStyle w:val="NumberedStanza"/>
      </w:pPr>
      <w:r>
        <w:rPr>
          <w:rStyle w:val="StanzaNumber"/>
        </w:rPr>
        <w:t>5</w:t>
      </w:r>
      <w:r>
        <w:tab/>
        <w:t>The Law is good; but since the fall</w:t>
      </w:r>
      <w:r>
        <w:br/>
        <w:t>Its holiness condemns us all;</w:t>
      </w:r>
      <w:r>
        <w:br/>
        <w:t>It dooms us for our sin to die</w:t>
      </w:r>
      <w:r>
        <w:br/>
        <w:t xml:space="preserve">And has no </w:t>
      </w:r>
      <w:proofErr w:type="spellStart"/>
      <w:r>
        <w:t>pow’r</w:t>
      </w:r>
      <w:proofErr w:type="spellEnd"/>
      <w:r>
        <w:t xml:space="preserve"> to justify.</w:t>
      </w:r>
    </w:p>
    <w:p w14:paraId="2F36FB5C" w14:textId="3729B5F9" w:rsidR="00266AC2" w:rsidRDefault="00266AC2">
      <w:pPr>
        <w:rPr>
          <w:color w:val="000000"/>
          <w:sz w:val="22"/>
        </w:rPr>
      </w:pPr>
      <w:r>
        <w:br w:type="page"/>
      </w:r>
    </w:p>
    <w:p w14:paraId="6B55C346" w14:textId="77777777" w:rsidR="00F25168" w:rsidRDefault="00000000">
      <w:pPr>
        <w:pStyle w:val="NumberedStanza"/>
      </w:pPr>
      <w:r>
        <w:rPr>
          <w:rStyle w:val="StanzaNumber"/>
        </w:rPr>
        <w:lastRenderedPageBreak/>
        <w:t>6</w:t>
      </w:r>
      <w:r>
        <w:tab/>
        <w:t>To Jesus we for refuge flee,</w:t>
      </w:r>
      <w:r>
        <w:br/>
        <w:t>Who from the curse has set us free,</w:t>
      </w:r>
      <w:r>
        <w:br/>
        <w:t>And humbly worship at His throne,</w:t>
      </w:r>
      <w:r>
        <w:br/>
        <w:t>Saved by His grace through faith alone.</w:t>
      </w:r>
    </w:p>
    <w:p w14:paraId="54313FE0" w14:textId="77777777" w:rsidR="00F25168" w:rsidRDefault="00000000">
      <w:pPr>
        <w:pStyle w:val="Copyright"/>
      </w:pPr>
      <w:r>
        <w:t>Text: Matthias Loy, 1828–1915, alt.</w:t>
      </w:r>
      <w:r>
        <w:br/>
        <w:t xml:space="preserve">Tune: </w:t>
      </w:r>
      <w:proofErr w:type="spellStart"/>
      <w:r>
        <w:t>Geistliche</w:t>
      </w:r>
      <w:proofErr w:type="spellEnd"/>
      <w:r>
        <w:t xml:space="preserve"> Lieder </w:t>
      </w:r>
      <w:proofErr w:type="spellStart"/>
      <w:r>
        <w:t>auffs</w:t>
      </w:r>
      <w:proofErr w:type="spellEnd"/>
      <w:r>
        <w:t xml:space="preserve"> new </w:t>
      </w:r>
      <w:proofErr w:type="spellStart"/>
      <w:r>
        <w:t>gebessert</w:t>
      </w:r>
      <w:proofErr w:type="spellEnd"/>
      <w:r>
        <w:t>, 1543, Wittenberg, ed. Joseph Klug</w:t>
      </w:r>
      <w:r>
        <w:br/>
        <w:t>Text and tune: Public domain</w:t>
      </w:r>
    </w:p>
    <w:p w14:paraId="006C6080" w14:textId="77777777" w:rsidR="00F25168" w:rsidRDefault="00F25168">
      <w:pPr>
        <w:pStyle w:val="Body"/>
      </w:pPr>
    </w:p>
    <w:p w14:paraId="7A141351" w14:textId="77777777" w:rsidR="00266AC2" w:rsidRDefault="00266AC2">
      <w:pPr>
        <w:pStyle w:val="Body"/>
      </w:pPr>
    </w:p>
    <w:p w14:paraId="58BEC618" w14:textId="3CDD965F" w:rsidR="00F25168" w:rsidRDefault="00000000">
      <w:pPr>
        <w:pStyle w:val="Caption"/>
      </w:pPr>
      <w:r>
        <w:t>PRAYER</w:t>
      </w:r>
    </w:p>
    <w:p w14:paraId="29C27E62" w14:textId="614010C2" w:rsidR="00F25168" w:rsidRDefault="00B970E8">
      <w:pPr>
        <w:pStyle w:val="Body"/>
      </w:pPr>
      <w:proofErr w:type="gramStart"/>
      <w:r>
        <w:rPr>
          <w:rFonts w:ascii="LSBSymbol" w:hAnsi="LSBSymbol"/>
        </w:rPr>
        <w:t>L</w:t>
      </w:r>
      <w:r>
        <w:t xml:space="preserve">  O</w:t>
      </w:r>
      <w:proofErr w:type="gramEnd"/>
      <w:r>
        <w:t xml:space="preserve"> God, You resist the proud and give grace to the humble. Grant us true humility after the likeness of Your only Son that we may never be arrogant and prideful and thus provoke Your wrath, but in all lowliness be made partakers of the gifts of Your grace; through Jesus Christ, our Lord.</w:t>
      </w:r>
    </w:p>
    <w:p w14:paraId="25E9A1CD" w14:textId="77777777" w:rsidR="000B42C2" w:rsidRDefault="000B42C2" w:rsidP="000B42C2">
      <w:pPr>
        <w:pStyle w:val="LSBResponsorial"/>
      </w:pPr>
      <w:r>
        <w:rPr>
          <w:rStyle w:val="LSBSymbol"/>
        </w:rPr>
        <w:t>C</w:t>
      </w:r>
      <w:r>
        <w:tab/>
      </w:r>
      <w:r>
        <w:rPr>
          <w:b/>
        </w:rPr>
        <w:t>Amen.</w:t>
      </w:r>
    </w:p>
    <w:p w14:paraId="0EF0F4CA" w14:textId="101F2020" w:rsidR="000B42C2" w:rsidRDefault="000B42C2">
      <w:pPr>
        <w:rPr>
          <w:color w:val="000000"/>
          <w:sz w:val="22"/>
        </w:rPr>
      </w:pPr>
    </w:p>
    <w:p w14:paraId="7DC3FA80" w14:textId="77777777" w:rsidR="000B42C2" w:rsidRDefault="000B42C2" w:rsidP="000B42C2">
      <w:pPr>
        <w:pStyle w:val="Body"/>
      </w:pPr>
    </w:p>
    <w:p w14:paraId="699D5CD9" w14:textId="5097A004" w:rsidR="00F25168" w:rsidRDefault="000B42C2" w:rsidP="000B42C2">
      <w:pPr>
        <w:pStyle w:val="Body"/>
      </w:pPr>
      <w:r>
        <w:t xml:space="preserve"> READING</w:t>
      </w:r>
      <w:r>
        <w:tab/>
      </w:r>
      <w:r>
        <w:rPr>
          <w:rStyle w:val="Subcaption"/>
        </w:rPr>
        <w:t>Jeremiah 26:8–15</w:t>
      </w:r>
    </w:p>
    <w:p w14:paraId="54FFD05D" w14:textId="77777777" w:rsidR="00F25168" w:rsidRDefault="00000000">
      <w:pPr>
        <w:pStyle w:val="Body"/>
      </w:pPr>
      <w:r>
        <w:tab/>
      </w:r>
      <w:r>
        <w:rPr>
          <w:rStyle w:val="VerseNumber"/>
        </w:rPr>
        <w:t>8</w:t>
      </w:r>
      <w:r>
        <w:t xml:space="preserve">When Jeremiah had finished speaking all that the </w:t>
      </w:r>
      <w:r>
        <w:rPr>
          <w:rStyle w:val="DivineName"/>
        </w:rPr>
        <w:t>Lord</w:t>
      </w:r>
      <w:r>
        <w:t xml:space="preserve"> had commanded him to speak to all the people, then the priests and the prophets and all the people laid hold of him, saying, “You shall die! </w:t>
      </w:r>
      <w:r>
        <w:rPr>
          <w:rStyle w:val="VerseNumber"/>
        </w:rPr>
        <w:t>9</w:t>
      </w:r>
      <w:r>
        <w:t xml:space="preserve">Why have you prophesied in the name of the </w:t>
      </w:r>
      <w:r>
        <w:rPr>
          <w:rStyle w:val="DivineName"/>
        </w:rPr>
        <w:t>Lord</w:t>
      </w:r>
      <w:r>
        <w:t xml:space="preserve">, saying, ‘This house shall be like Shiloh, and this city shall be desolate, without inhabitant’?” And all the people gathered around Jeremiah in the house of the </w:t>
      </w:r>
      <w:r>
        <w:rPr>
          <w:rStyle w:val="DivineName"/>
        </w:rPr>
        <w:t>Lord</w:t>
      </w:r>
      <w:r>
        <w:t>.</w:t>
      </w:r>
    </w:p>
    <w:p w14:paraId="74E97053" w14:textId="77777777" w:rsidR="00F25168" w:rsidRDefault="00000000">
      <w:pPr>
        <w:pStyle w:val="Body"/>
      </w:pPr>
      <w:r>
        <w:tab/>
      </w:r>
      <w:r>
        <w:rPr>
          <w:rStyle w:val="VerseNumber"/>
        </w:rPr>
        <w:t>10</w:t>
      </w:r>
      <w:r>
        <w:t xml:space="preserve">When the officials of Judah heard these things, they came up from the king’s house to the house of the </w:t>
      </w:r>
      <w:r>
        <w:rPr>
          <w:rStyle w:val="DivineName"/>
        </w:rPr>
        <w:t>Lord</w:t>
      </w:r>
      <w:r>
        <w:t xml:space="preserve"> and took their seat in the entry of the New Gate of the house of the </w:t>
      </w:r>
      <w:r>
        <w:rPr>
          <w:rStyle w:val="DivineName"/>
        </w:rPr>
        <w:t>Lord</w:t>
      </w:r>
      <w:r>
        <w:t xml:space="preserve">. </w:t>
      </w:r>
      <w:r>
        <w:rPr>
          <w:rStyle w:val="VerseNumber"/>
        </w:rPr>
        <w:t>11</w:t>
      </w:r>
      <w:r>
        <w:t>Then the priests and the prophets said to the officials and to all the people, “This man deserves the sentence of death, because he has prophesied against this city, as you have heard with your own ears.”</w:t>
      </w:r>
    </w:p>
    <w:p w14:paraId="3A87199D" w14:textId="77777777" w:rsidR="00F25168" w:rsidRDefault="00000000">
      <w:pPr>
        <w:pStyle w:val="Body"/>
      </w:pPr>
      <w:r>
        <w:tab/>
      </w:r>
      <w:r>
        <w:rPr>
          <w:rStyle w:val="VerseNumber"/>
        </w:rPr>
        <w:t>12</w:t>
      </w:r>
      <w:r>
        <w:t xml:space="preserve">Then Jeremiah spoke to all the officials and all the people, saying, “The </w:t>
      </w:r>
      <w:r>
        <w:rPr>
          <w:rStyle w:val="DivineName"/>
        </w:rPr>
        <w:t>Lord</w:t>
      </w:r>
      <w:r>
        <w:t xml:space="preserve"> sent me to prophesy against this house and this city all the words you have heard. </w:t>
      </w:r>
      <w:r>
        <w:rPr>
          <w:rStyle w:val="VerseNumber"/>
        </w:rPr>
        <w:t>13</w:t>
      </w:r>
      <w:r>
        <w:t xml:space="preserve">Now therefore mend your ways and your deeds, and obey the voice of the </w:t>
      </w:r>
      <w:r>
        <w:rPr>
          <w:rStyle w:val="DivineName"/>
        </w:rPr>
        <w:t>Lord</w:t>
      </w:r>
      <w:r>
        <w:t xml:space="preserve"> your God, and the </w:t>
      </w:r>
      <w:r>
        <w:rPr>
          <w:rStyle w:val="DivineName"/>
        </w:rPr>
        <w:t>Lord</w:t>
      </w:r>
      <w:r>
        <w:t xml:space="preserve"> will relent of the disaster that he has pronounced against you. </w:t>
      </w:r>
      <w:r>
        <w:rPr>
          <w:rStyle w:val="VerseNumber"/>
        </w:rPr>
        <w:t>14</w:t>
      </w:r>
      <w:r>
        <w:t xml:space="preserve">But as for me, behold, I am in your hands. Do with me as seems good and right to you. </w:t>
      </w:r>
      <w:r>
        <w:rPr>
          <w:rStyle w:val="VerseNumber"/>
        </w:rPr>
        <w:t>15</w:t>
      </w:r>
      <w:r>
        <w:t xml:space="preserve">Only know for certain that if you put me to death, you will bring innocent blood upon yourselves and upon this city and its inhabitants, for in truth the </w:t>
      </w:r>
      <w:r>
        <w:rPr>
          <w:rStyle w:val="DivineName"/>
        </w:rPr>
        <w:t>Lord</w:t>
      </w:r>
      <w:r>
        <w:t xml:space="preserve"> sent me to you to speak all these words in your ears.”</w:t>
      </w:r>
    </w:p>
    <w:p w14:paraId="6BEE6071" w14:textId="77777777" w:rsidR="00F25168" w:rsidRDefault="00F25168">
      <w:pPr>
        <w:pStyle w:val="Body"/>
      </w:pPr>
    </w:p>
    <w:p w14:paraId="0417F5D0" w14:textId="2EEB9272" w:rsidR="000B42C2" w:rsidRDefault="00B970E8">
      <w:pPr>
        <w:rPr>
          <w:rFonts w:ascii="Cambria" w:hAnsi="Cambria"/>
          <w:color w:val="000000"/>
          <w:sz w:val="22"/>
        </w:rPr>
      </w:pPr>
      <w:r>
        <w:rPr>
          <w:rFonts w:ascii="LSBSymbol" w:hAnsi="LSBSymbol"/>
          <w:color w:val="000000"/>
          <w:sz w:val="22"/>
        </w:rPr>
        <w:t xml:space="preserve">L </w:t>
      </w:r>
      <w:r w:rsidR="000B42C2">
        <w:rPr>
          <w:rFonts w:ascii="Cambria" w:hAnsi="Cambria"/>
          <w:color w:val="000000"/>
          <w:sz w:val="22"/>
        </w:rPr>
        <w:t xml:space="preserve">O Lord, have mercy upon us. </w:t>
      </w:r>
    </w:p>
    <w:p w14:paraId="13A6D9FA" w14:textId="2746987C" w:rsidR="000B42C2" w:rsidRPr="000B42C2" w:rsidRDefault="000B42C2">
      <w:pPr>
        <w:rPr>
          <w:rFonts w:ascii="Times" w:hAnsi="Times"/>
          <w:b/>
          <w:bCs/>
          <w:color w:val="000000"/>
          <w:sz w:val="22"/>
        </w:rPr>
      </w:pPr>
      <w:r>
        <w:rPr>
          <w:rFonts w:ascii="LSBSymbol" w:hAnsi="LSBSymbol"/>
          <w:color w:val="000000"/>
          <w:sz w:val="22"/>
        </w:rPr>
        <w:t xml:space="preserve">C </w:t>
      </w:r>
      <w:r>
        <w:rPr>
          <w:rFonts w:ascii="Times" w:hAnsi="Times"/>
          <w:b/>
          <w:bCs/>
          <w:color w:val="000000"/>
          <w:sz w:val="22"/>
        </w:rPr>
        <w:t xml:space="preserve">Thanks be to God. </w:t>
      </w:r>
    </w:p>
    <w:p w14:paraId="6B384A85" w14:textId="77777777" w:rsidR="000B42C2" w:rsidRDefault="000B42C2">
      <w:pPr>
        <w:pStyle w:val="Body"/>
      </w:pPr>
    </w:p>
    <w:p w14:paraId="317F86BE" w14:textId="77777777" w:rsidR="000B42C2" w:rsidRDefault="000B42C2">
      <w:pPr>
        <w:pStyle w:val="Body"/>
      </w:pPr>
    </w:p>
    <w:p w14:paraId="32F6C909" w14:textId="11A64C53" w:rsidR="00F25168" w:rsidRDefault="00000000">
      <w:pPr>
        <w:pStyle w:val="Caption"/>
      </w:pPr>
      <w:r>
        <w:t>SERMON OR MEDITATION</w:t>
      </w:r>
      <w:r w:rsidR="000B42C2">
        <w:t xml:space="preserve"> ON THE READING</w:t>
      </w:r>
    </w:p>
    <w:p w14:paraId="408B2D05" w14:textId="15202E9D" w:rsidR="000B42C2" w:rsidRDefault="000B42C2">
      <w:pPr>
        <w:rPr>
          <w:color w:val="000000"/>
          <w:sz w:val="22"/>
        </w:rPr>
      </w:pPr>
    </w:p>
    <w:p w14:paraId="364AEEFC" w14:textId="0BC6AADE" w:rsidR="00F25168" w:rsidRDefault="00000000">
      <w:pPr>
        <w:pStyle w:val="Caption"/>
      </w:pPr>
      <w:r>
        <w:t>APOSTLES’ CREED</w:t>
      </w:r>
    </w:p>
    <w:p w14:paraId="73BF0F0A" w14:textId="77777777" w:rsidR="00F25168" w:rsidRDefault="00000000">
      <w:pPr>
        <w:pStyle w:val="LSBResponsorial"/>
      </w:pPr>
      <w:r>
        <w:rPr>
          <w:rStyle w:val="LSBSymbol"/>
        </w:rPr>
        <w:t>C</w:t>
      </w:r>
      <w:r>
        <w:tab/>
      </w:r>
      <w:r>
        <w:rPr>
          <w:b/>
        </w:rPr>
        <w:t>I believe in God, the Father Almighty,</w:t>
      </w:r>
    </w:p>
    <w:p w14:paraId="03B0D624" w14:textId="77777777" w:rsidR="00F25168" w:rsidRDefault="00000000">
      <w:pPr>
        <w:pStyle w:val="LSBResponsorialContinued"/>
      </w:pPr>
      <w:r>
        <w:rPr>
          <w:b/>
        </w:rPr>
        <w:t xml:space="preserve">     maker of heaven and earth.</w:t>
      </w:r>
    </w:p>
    <w:p w14:paraId="3F5CC8C6" w14:textId="7F7D0853" w:rsidR="00F25168" w:rsidRDefault="00000000">
      <w:pPr>
        <w:pStyle w:val="LSBResponsorialContinued"/>
      </w:pPr>
      <w:r>
        <w:rPr>
          <w:b/>
        </w:rPr>
        <w:t>And in Jesus Christ, His only Son, our Lord,</w:t>
      </w:r>
    </w:p>
    <w:p w14:paraId="658F2C1E" w14:textId="77777777" w:rsidR="00F25168" w:rsidRDefault="00000000">
      <w:pPr>
        <w:pStyle w:val="LSBResponsorialContinued"/>
      </w:pPr>
      <w:r>
        <w:rPr>
          <w:b/>
        </w:rPr>
        <w:t xml:space="preserve">     who was conceived by the Holy Spirit,</w:t>
      </w:r>
    </w:p>
    <w:p w14:paraId="409C7315" w14:textId="77777777" w:rsidR="00F25168" w:rsidRDefault="00000000">
      <w:pPr>
        <w:pStyle w:val="LSBResponsorialContinued"/>
      </w:pPr>
      <w:r>
        <w:rPr>
          <w:b/>
        </w:rPr>
        <w:t xml:space="preserve">     born of the virgin Mary,</w:t>
      </w:r>
    </w:p>
    <w:p w14:paraId="4CF7D3F4" w14:textId="77777777" w:rsidR="00F25168" w:rsidRDefault="00000000">
      <w:pPr>
        <w:pStyle w:val="LSBResponsorialContinued"/>
      </w:pPr>
      <w:r>
        <w:rPr>
          <w:b/>
        </w:rPr>
        <w:t xml:space="preserve">     suffered under Pontius Pilate,</w:t>
      </w:r>
    </w:p>
    <w:p w14:paraId="5A8B23FC" w14:textId="77777777" w:rsidR="00F25168" w:rsidRDefault="00000000">
      <w:pPr>
        <w:pStyle w:val="LSBResponsorialContinued"/>
      </w:pPr>
      <w:r>
        <w:rPr>
          <w:b/>
        </w:rPr>
        <w:t xml:space="preserve">     was crucified, died and was buried.</w:t>
      </w:r>
    </w:p>
    <w:p w14:paraId="26F06D6A" w14:textId="77777777" w:rsidR="00F25168" w:rsidRDefault="00000000">
      <w:pPr>
        <w:pStyle w:val="LSBResponsorialContinued"/>
      </w:pPr>
      <w:r>
        <w:rPr>
          <w:b/>
        </w:rPr>
        <w:t xml:space="preserve">     He descended into hell.</w:t>
      </w:r>
    </w:p>
    <w:p w14:paraId="70A24070" w14:textId="77777777" w:rsidR="00F25168" w:rsidRDefault="00000000">
      <w:pPr>
        <w:pStyle w:val="LSBResponsorialContinued"/>
      </w:pPr>
      <w:r>
        <w:rPr>
          <w:b/>
        </w:rPr>
        <w:t xml:space="preserve">     The third day He rose again from the dead.</w:t>
      </w:r>
    </w:p>
    <w:p w14:paraId="1B8F0D17" w14:textId="77777777" w:rsidR="00F25168" w:rsidRDefault="00000000">
      <w:pPr>
        <w:pStyle w:val="LSBResponsorialContinued"/>
      </w:pPr>
      <w:r>
        <w:rPr>
          <w:b/>
        </w:rPr>
        <w:t xml:space="preserve">     He ascended into heaven</w:t>
      </w:r>
    </w:p>
    <w:p w14:paraId="59F5DD55" w14:textId="77777777" w:rsidR="00F25168" w:rsidRDefault="00000000">
      <w:pPr>
        <w:pStyle w:val="LSBResponsorialContinued"/>
      </w:pPr>
      <w:r>
        <w:rPr>
          <w:b/>
        </w:rPr>
        <w:t xml:space="preserve">     and sits at the right hand of God the Father Almighty.</w:t>
      </w:r>
    </w:p>
    <w:p w14:paraId="4838E5A3" w14:textId="77777777" w:rsidR="00F25168" w:rsidRDefault="00000000">
      <w:pPr>
        <w:pStyle w:val="LSBResponsorialContinued"/>
      </w:pPr>
      <w:r>
        <w:rPr>
          <w:b/>
        </w:rPr>
        <w:t xml:space="preserve">     From thence He will come to judge the living and the dead.</w:t>
      </w:r>
    </w:p>
    <w:p w14:paraId="11A9B9B5" w14:textId="77777777" w:rsidR="00F25168" w:rsidRDefault="00000000">
      <w:pPr>
        <w:pStyle w:val="LSBResponsorialContinued"/>
      </w:pPr>
      <w:r>
        <w:rPr>
          <w:b/>
        </w:rPr>
        <w:t>I believe in the Holy Spirit,</w:t>
      </w:r>
    </w:p>
    <w:p w14:paraId="37461A37" w14:textId="77777777" w:rsidR="00F25168" w:rsidRDefault="00000000">
      <w:pPr>
        <w:pStyle w:val="LSBResponsorialContinued"/>
      </w:pPr>
      <w:r>
        <w:rPr>
          <w:b/>
        </w:rPr>
        <w:t xml:space="preserve">     the holy Christian Church,</w:t>
      </w:r>
    </w:p>
    <w:p w14:paraId="17687212" w14:textId="77777777" w:rsidR="00F25168" w:rsidRDefault="00000000">
      <w:pPr>
        <w:pStyle w:val="LSBResponsorialContinued"/>
      </w:pPr>
      <w:r>
        <w:rPr>
          <w:b/>
        </w:rPr>
        <w:t xml:space="preserve">          the communion of saints,</w:t>
      </w:r>
    </w:p>
    <w:p w14:paraId="1CECD7F6" w14:textId="77777777" w:rsidR="00F25168" w:rsidRDefault="00000000">
      <w:pPr>
        <w:pStyle w:val="LSBResponsorialContinued"/>
      </w:pPr>
      <w:r>
        <w:rPr>
          <w:b/>
        </w:rPr>
        <w:t xml:space="preserve">     the forgiveness of sins,</w:t>
      </w:r>
    </w:p>
    <w:p w14:paraId="4525AD6B" w14:textId="77777777" w:rsidR="00F25168" w:rsidRDefault="00000000">
      <w:pPr>
        <w:pStyle w:val="LSBResponsorialContinued"/>
      </w:pPr>
      <w:r>
        <w:rPr>
          <w:b/>
        </w:rPr>
        <w:t xml:space="preserve">     the resurrection of the body,</w:t>
      </w:r>
    </w:p>
    <w:p w14:paraId="517AAC6D" w14:textId="77777777" w:rsidR="00F25168" w:rsidRDefault="00000000">
      <w:pPr>
        <w:pStyle w:val="LSBResponsorialContinued"/>
        <w:rPr>
          <w:b/>
        </w:rPr>
      </w:pPr>
      <w:r>
        <w:rPr>
          <w:b/>
        </w:rPr>
        <w:t xml:space="preserve">     and the life </w:t>
      </w:r>
      <w:r>
        <w:rPr>
          <w:rStyle w:val="LSBSymbol"/>
        </w:rPr>
        <w:t>T</w:t>
      </w:r>
      <w:r>
        <w:rPr>
          <w:b/>
        </w:rPr>
        <w:t xml:space="preserve"> everlasting. Amen.</w:t>
      </w:r>
    </w:p>
    <w:p w14:paraId="220D3404" w14:textId="0EA8FF5A" w:rsidR="00266AC2" w:rsidRDefault="00266AC2">
      <w:pPr>
        <w:rPr>
          <w:b/>
          <w:color w:val="000000"/>
          <w:sz w:val="22"/>
        </w:rPr>
      </w:pPr>
    </w:p>
    <w:p w14:paraId="2674EB14" w14:textId="77777777" w:rsidR="00F25168" w:rsidRDefault="00000000">
      <w:pPr>
        <w:pStyle w:val="Caption"/>
      </w:pPr>
      <w:r>
        <w:t>COLLECT OF THE DAY</w:t>
      </w:r>
    </w:p>
    <w:p w14:paraId="6E6B2CCA" w14:textId="233DA701" w:rsidR="00F25168" w:rsidRDefault="00B970E8">
      <w:pPr>
        <w:pStyle w:val="Body"/>
      </w:pPr>
      <w:proofErr w:type="gramStart"/>
      <w:r>
        <w:rPr>
          <w:rStyle w:val="LSBSymbol"/>
        </w:rPr>
        <w:t xml:space="preserve">L </w:t>
      </w:r>
      <w:r w:rsidR="000B42C2">
        <w:t xml:space="preserve"> O</w:t>
      </w:r>
      <w:proofErr w:type="gramEnd"/>
      <w:r w:rsidR="000B42C2">
        <w:t xml:space="preserve"> God, You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4105E69A" w14:textId="77777777" w:rsidR="000B42C2" w:rsidRDefault="000B42C2" w:rsidP="000B42C2">
      <w:pPr>
        <w:pStyle w:val="LSBResponsorial"/>
      </w:pPr>
      <w:r>
        <w:rPr>
          <w:rStyle w:val="LSBSymbol"/>
        </w:rPr>
        <w:t>C</w:t>
      </w:r>
      <w:r>
        <w:tab/>
      </w:r>
      <w:r>
        <w:rPr>
          <w:b/>
        </w:rPr>
        <w:t>Amen.</w:t>
      </w:r>
    </w:p>
    <w:p w14:paraId="7CC02F7B" w14:textId="0458C9A9" w:rsidR="00266AC2" w:rsidRDefault="00266AC2">
      <w:pPr>
        <w:rPr>
          <w:b/>
          <w:color w:val="000000"/>
          <w:sz w:val="22"/>
        </w:rPr>
      </w:pPr>
      <w:r>
        <w:rPr>
          <w:b/>
          <w:color w:val="000000"/>
          <w:sz w:val="22"/>
        </w:rPr>
        <w:br w:type="page"/>
      </w:r>
    </w:p>
    <w:p w14:paraId="5D3D0114" w14:textId="77777777" w:rsidR="00266AC2" w:rsidRDefault="00266AC2">
      <w:pPr>
        <w:rPr>
          <w:b/>
          <w:color w:val="000000"/>
          <w:sz w:val="22"/>
        </w:rPr>
      </w:pPr>
    </w:p>
    <w:p w14:paraId="080C13A9" w14:textId="73383D3C" w:rsidR="00F25168" w:rsidRDefault="00000000">
      <w:pPr>
        <w:pStyle w:val="Caption"/>
      </w:pPr>
      <w:r>
        <w:t>LORD’S PRAYER</w:t>
      </w:r>
    </w:p>
    <w:p w14:paraId="525AFD61" w14:textId="15DCA80A" w:rsidR="00F25168" w:rsidRDefault="00B970E8">
      <w:pPr>
        <w:pStyle w:val="LSBResponsorial"/>
      </w:pPr>
      <w:r>
        <w:rPr>
          <w:rStyle w:val="LSBSymbol"/>
        </w:rPr>
        <w:t>L</w:t>
      </w:r>
      <w:r w:rsidR="000719A0">
        <w:tab/>
        <w:t>Taught by our Lord and trusting His promises, we are bold to pray:</w:t>
      </w:r>
    </w:p>
    <w:p w14:paraId="07B75AEB" w14:textId="77777777" w:rsidR="00F25168" w:rsidRDefault="00000000">
      <w:pPr>
        <w:pStyle w:val="LSBResponsorial"/>
      </w:pPr>
      <w:r>
        <w:rPr>
          <w:rStyle w:val="LSBSymbol"/>
        </w:rPr>
        <w:t>C</w:t>
      </w:r>
      <w:r>
        <w:tab/>
      </w:r>
      <w:r>
        <w:rPr>
          <w:b/>
        </w:rPr>
        <w:t>Our Father who art in heaven,</w:t>
      </w:r>
    </w:p>
    <w:p w14:paraId="20279355" w14:textId="77777777" w:rsidR="00F25168" w:rsidRDefault="00000000">
      <w:pPr>
        <w:pStyle w:val="LSBResponsorialContinued"/>
      </w:pPr>
      <w:r>
        <w:rPr>
          <w:b/>
        </w:rPr>
        <w:t xml:space="preserve">     hallowed be Thy name,</w:t>
      </w:r>
    </w:p>
    <w:p w14:paraId="294BF2EE" w14:textId="77777777" w:rsidR="00F25168" w:rsidRDefault="00000000">
      <w:pPr>
        <w:pStyle w:val="LSBResponsorialContinued"/>
      </w:pPr>
      <w:r>
        <w:rPr>
          <w:b/>
        </w:rPr>
        <w:t xml:space="preserve">     Thy kingdom come,</w:t>
      </w:r>
    </w:p>
    <w:p w14:paraId="61B36023" w14:textId="77777777" w:rsidR="00F25168" w:rsidRDefault="00000000">
      <w:pPr>
        <w:pStyle w:val="LSBResponsorialContinued"/>
      </w:pPr>
      <w:r>
        <w:rPr>
          <w:b/>
        </w:rPr>
        <w:t xml:space="preserve">     Thy will be done on earth</w:t>
      </w:r>
    </w:p>
    <w:p w14:paraId="397C0A16" w14:textId="77777777" w:rsidR="00F25168" w:rsidRDefault="00000000">
      <w:pPr>
        <w:pStyle w:val="LSBResponsorialContinued"/>
      </w:pPr>
      <w:r>
        <w:rPr>
          <w:b/>
        </w:rPr>
        <w:t xml:space="preserve">          as it is in heaven;</w:t>
      </w:r>
    </w:p>
    <w:p w14:paraId="669BD2FE" w14:textId="77777777" w:rsidR="00F25168" w:rsidRDefault="00000000">
      <w:pPr>
        <w:pStyle w:val="LSBResponsorialContinued"/>
      </w:pPr>
      <w:r>
        <w:rPr>
          <w:b/>
        </w:rPr>
        <w:t xml:space="preserve">     give us this day our daily bread;</w:t>
      </w:r>
    </w:p>
    <w:p w14:paraId="02FA54C9" w14:textId="77777777" w:rsidR="00F25168" w:rsidRDefault="00000000">
      <w:pPr>
        <w:pStyle w:val="LSBResponsorialContinued"/>
      </w:pPr>
      <w:r>
        <w:rPr>
          <w:b/>
        </w:rPr>
        <w:t xml:space="preserve">     and forgive us our trespasses</w:t>
      </w:r>
    </w:p>
    <w:p w14:paraId="589355D2" w14:textId="77777777" w:rsidR="00F25168" w:rsidRDefault="00000000">
      <w:pPr>
        <w:pStyle w:val="LSBResponsorialContinued"/>
      </w:pPr>
      <w:r>
        <w:rPr>
          <w:b/>
        </w:rPr>
        <w:t xml:space="preserve">          as we forgive those</w:t>
      </w:r>
    </w:p>
    <w:p w14:paraId="275038FA" w14:textId="77777777" w:rsidR="00F25168" w:rsidRDefault="00000000">
      <w:pPr>
        <w:pStyle w:val="LSBResponsorialContinued"/>
      </w:pPr>
      <w:r>
        <w:rPr>
          <w:b/>
        </w:rPr>
        <w:t xml:space="preserve">          who trespass against us;</w:t>
      </w:r>
    </w:p>
    <w:p w14:paraId="4BA69793" w14:textId="77777777" w:rsidR="00F25168" w:rsidRDefault="00000000">
      <w:pPr>
        <w:pStyle w:val="LSBResponsorialContinued"/>
      </w:pPr>
      <w:r>
        <w:rPr>
          <w:b/>
        </w:rPr>
        <w:t xml:space="preserve">     and lead us not into temptation,</w:t>
      </w:r>
    </w:p>
    <w:p w14:paraId="5111CA8D" w14:textId="77777777" w:rsidR="00F25168" w:rsidRDefault="00000000">
      <w:pPr>
        <w:pStyle w:val="LSBResponsorialContinued"/>
      </w:pPr>
      <w:r>
        <w:rPr>
          <w:b/>
        </w:rPr>
        <w:t xml:space="preserve">     but deliver us from evil.</w:t>
      </w:r>
    </w:p>
    <w:p w14:paraId="32946F7F" w14:textId="77777777" w:rsidR="00F25168" w:rsidRDefault="00000000">
      <w:pPr>
        <w:pStyle w:val="LSBResponsorialContinued"/>
      </w:pPr>
      <w:r>
        <w:rPr>
          <w:b/>
        </w:rPr>
        <w:t>For Thine is the kingdom</w:t>
      </w:r>
    </w:p>
    <w:p w14:paraId="038620AD" w14:textId="77777777" w:rsidR="00F25168" w:rsidRDefault="00000000">
      <w:pPr>
        <w:pStyle w:val="LSBResponsorialContinued"/>
      </w:pPr>
      <w:r>
        <w:rPr>
          <w:b/>
        </w:rPr>
        <w:t xml:space="preserve">     and the power and the glory</w:t>
      </w:r>
    </w:p>
    <w:p w14:paraId="4BA02F8A" w14:textId="77777777" w:rsidR="00F25168" w:rsidRDefault="00000000">
      <w:pPr>
        <w:pStyle w:val="LSBResponsorialContinued"/>
      </w:pPr>
      <w:r>
        <w:rPr>
          <w:b/>
        </w:rPr>
        <w:t xml:space="preserve">     forever and ever. Amen.</w:t>
      </w:r>
    </w:p>
    <w:p w14:paraId="5B4C9ECB" w14:textId="77777777" w:rsidR="00F25168" w:rsidRDefault="00F25168">
      <w:pPr>
        <w:pStyle w:val="Body"/>
      </w:pPr>
    </w:p>
    <w:p w14:paraId="2574AD89" w14:textId="77777777" w:rsidR="00F25168" w:rsidRDefault="00000000">
      <w:pPr>
        <w:pStyle w:val="Caption"/>
      </w:pPr>
      <w:r>
        <w:t>BLESSING</w:t>
      </w:r>
    </w:p>
    <w:p w14:paraId="083227CE" w14:textId="1C1EF693" w:rsidR="00F25168" w:rsidRDefault="00B970E8">
      <w:pPr>
        <w:pStyle w:val="LSBResponsorial"/>
      </w:pPr>
      <w:r>
        <w:rPr>
          <w:rStyle w:val="LSBSymbol"/>
        </w:rPr>
        <w:t>L</w:t>
      </w:r>
      <w:r>
        <w:tab/>
        <w:t xml:space="preserve">The grace of our Lord </w:t>
      </w:r>
      <w:r>
        <w:rPr>
          <w:rStyle w:val="LSBSymbol"/>
        </w:rPr>
        <w:t>T</w:t>
      </w:r>
      <w:r>
        <w:t xml:space="preserve"> Jesus Christ and the love of God and the communion of the Holy Spirit be with us all.</w:t>
      </w:r>
    </w:p>
    <w:p w14:paraId="072DC4CF" w14:textId="7700DC18" w:rsidR="00CC5869" w:rsidRDefault="00000000">
      <w:pPr>
        <w:pStyle w:val="LSBResponsorial"/>
        <w:rPr>
          <w:b/>
        </w:rPr>
      </w:pPr>
      <w:r>
        <w:rPr>
          <w:rStyle w:val="LSBSymbol"/>
        </w:rPr>
        <w:t>C</w:t>
      </w:r>
      <w:r>
        <w:tab/>
      </w:r>
      <w:r>
        <w:rPr>
          <w:b/>
        </w:rPr>
        <w:t>Amen.</w:t>
      </w:r>
    </w:p>
    <w:p w14:paraId="77088DFC" w14:textId="6FB22118" w:rsidR="00266AC2" w:rsidRDefault="00266AC2">
      <w:pPr>
        <w:rPr>
          <w:b/>
          <w:color w:val="000000"/>
          <w:sz w:val="22"/>
        </w:rPr>
      </w:pPr>
      <w:r>
        <w:rPr>
          <w:b/>
          <w:color w:val="000000"/>
          <w:sz w:val="22"/>
        </w:rPr>
        <w:br w:type="page"/>
      </w:r>
    </w:p>
    <w:p w14:paraId="1FB39DC1" w14:textId="1BD016CA" w:rsidR="00F25168" w:rsidRDefault="00000000">
      <w:pPr>
        <w:pStyle w:val="Caption"/>
      </w:pPr>
      <w:r>
        <w:lastRenderedPageBreak/>
        <w:t>508 THE DAY IS SURELY DRAWING NEAR</w:t>
      </w:r>
    </w:p>
    <w:p w14:paraId="48B7C271" w14:textId="77777777" w:rsidR="00F25168" w:rsidRDefault="00000000">
      <w:pPr>
        <w:pStyle w:val="Image"/>
      </w:pPr>
      <w:r>
        <w:rPr>
          <w:noProof/>
        </w:rPr>
        <w:drawing>
          <wp:inline distT="0" distB="0" distL="0" distR="0" wp14:anchorId="50FB2596" wp14:editId="4DDDBD9D">
            <wp:extent cx="4114800" cy="83035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1"/>
                    <a:stretch>
                      <a:fillRect/>
                    </a:stretch>
                  </pic:blipFill>
                  <pic:spPr bwMode="auto">
                    <a:xfrm>
                      <a:off x="0" y="0"/>
                      <a:ext cx="4114800" cy="830359"/>
                    </a:xfrm>
                    <a:prstGeom prst="rect">
                      <a:avLst/>
                    </a:prstGeom>
                    <a:noFill/>
                    <a:ln>
                      <a:noFill/>
                    </a:ln>
                  </pic:spPr>
                </pic:pic>
              </a:graphicData>
            </a:graphic>
          </wp:inline>
        </w:drawing>
      </w:r>
    </w:p>
    <w:p w14:paraId="4CAB44EA" w14:textId="77777777" w:rsidR="00F25168" w:rsidRDefault="00000000">
      <w:pPr>
        <w:pStyle w:val="Image"/>
      </w:pPr>
      <w:r>
        <w:rPr>
          <w:noProof/>
        </w:rPr>
        <w:drawing>
          <wp:inline distT="0" distB="0" distL="0" distR="0" wp14:anchorId="4EC00CDF" wp14:editId="38BAA2E0">
            <wp:extent cx="4114800" cy="89338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2"/>
                    <a:stretch>
                      <a:fillRect/>
                    </a:stretch>
                  </pic:blipFill>
                  <pic:spPr bwMode="auto">
                    <a:xfrm>
                      <a:off x="0" y="0"/>
                      <a:ext cx="4114800" cy="893389"/>
                    </a:xfrm>
                    <a:prstGeom prst="rect">
                      <a:avLst/>
                    </a:prstGeom>
                    <a:noFill/>
                    <a:ln>
                      <a:noFill/>
                    </a:ln>
                  </pic:spPr>
                </pic:pic>
              </a:graphicData>
            </a:graphic>
          </wp:inline>
        </w:drawing>
      </w:r>
    </w:p>
    <w:p w14:paraId="617F9302" w14:textId="77777777" w:rsidR="00F25168" w:rsidRDefault="00000000">
      <w:pPr>
        <w:pStyle w:val="Image"/>
      </w:pPr>
      <w:r>
        <w:rPr>
          <w:noProof/>
        </w:rPr>
        <w:drawing>
          <wp:inline distT="0" distB="0" distL="0" distR="0" wp14:anchorId="6B073960" wp14:editId="0F30F517">
            <wp:extent cx="4114800" cy="89338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3"/>
                    <a:stretch>
                      <a:fillRect/>
                    </a:stretch>
                  </pic:blipFill>
                  <pic:spPr bwMode="auto">
                    <a:xfrm>
                      <a:off x="0" y="0"/>
                      <a:ext cx="4114800" cy="893389"/>
                    </a:xfrm>
                    <a:prstGeom prst="rect">
                      <a:avLst/>
                    </a:prstGeom>
                    <a:noFill/>
                    <a:ln>
                      <a:noFill/>
                    </a:ln>
                  </pic:spPr>
                </pic:pic>
              </a:graphicData>
            </a:graphic>
          </wp:inline>
        </w:drawing>
      </w:r>
    </w:p>
    <w:p w14:paraId="763790EF" w14:textId="77777777" w:rsidR="00F25168" w:rsidRDefault="00000000">
      <w:pPr>
        <w:pStyle w:val="Image"/>
      </w:pPr>
      <w:r>
        <w:rPr>
          <w:noProof/>
        </w:rPr>
        <w:drawing>
          <wp:inline distT="0" distB="0" distL="0" distR="0" wp14:anchorId="64372555" wp14:editId="32A00DA3">
            <wp:extent cx="4114800" cy="89338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4"/>
                    <a:stretch>
                      <a:fillRect/>
                    </a:stretch>
                  </pic:blipFill>
                  <pic:spPr bwMode="auto">
                    <a:xfrm>
                      <a:off x="0" y="0"/>
                      <a:ext cx="4114800" cy="893389"/>
                    </a:xfrm>
                    <a:prstGeom prst="rect">
                      <a:avLst/>
                    </a:prstGeom>
                    <a:noFill/>
                    <a:ln>
                      <a:noFill/>
                    </a:ln>
                  </pic:spPr>
                </pic:pic>
              </a:graphicData>
            </a:graphic>
          </wp:inline>
        </w:drawing>
      </w:r>
    </w:p>
    <w:p w14:paraId="4CC01F87" w14:textId="77777777" w:rsidR="00F25168" w:rsidRDefault="00F25168">
      <w:pPr>
        <w:pStyle w:val="Body"/>
      </w:pPr>
    </w:p>
    <w:p w14:paraId="01865DE1" w14:textId="77777777" w:rsidR="00F25168" w:rsidRDefault="00000000">
      <w:pPr>
        <w:pStyle w:val="NumberedStanza"/>
      </w:pPr>
      <w:r>
        <w:rPr>
          <w:rStyle w:val="StanzaNumber"/>
        </w:rPr>
        <w:t>5</w:t>
      </w:r>
      <w:r>
        <w:tab/>
        <w:t>My Savior paid the debt I owe</w:t>
      </w:r>
      <w:r>
        <w:br/>
        <w:t xml:space="preserve">    And for my sin was smitten;</w:t>
      </w:r>
      <w:r>
        <w:br/>
        <w:t>Within the Book of Life I know</w:t>
      </w:r>
      <w:r>
        <w:br/>
        <w:t xml:space="preserve">    My name has now been written.</w:t>
      </w:r>
      <w:r>
        <w:br/>
        <w:t>I will not doubt, for I am free,</w:t>
      </w:r>
      <w:r>
        <w:br/>
        <w:t>And Satan cannot threaten me;</w:t>
      </w:r>
      <w:r>
        <w:br/>
        <w:t xml:space="preserve">    There is no condemnation!</w:t>
      </w:r>
    </w:p>
    <w:p w14:paraId="1ACC406E" w14:textId="77777777" w:rsidR="00F25168" w:rsidRDefault="00F25168">
      <w:pPr>
        <w:pStyle w:val="Body"/>
      </w:pPr>
    </w:p>
    <w:p w14:paraId="28D07E93" w14:textId="29525F00" w:rsidR="00F25168" w:rsidRDefault="00000000">
      <w:pPr>
        <w:pStyle w:val="NumberedStanza"/>
      </w:pPr>
      <w:r>
        <w:rPr>
          <w:rStyle w:val="StanzaNumber"/>
        </w:rPr>
        <w:t>6</w:t>
      </w:r>
      <w:r>
        <w:tab/>
        <w:t>May Christ our intercessor be</w:t>
      </w:r>
      <w:r>
        <w:br/>
        <w:t xml:space="preserve">    And through His blood and merit</w:t>
      </w:r>
      <w:r>
        <w:br/>
        <w:t>Read from His book that we are free</w:t>
      </w:r>
      <w:r>
        <w:br/>
        <w:t xml:space="preserve">    With all who life </w:t>
      </w:r>
      <w:proofErr w:type="gramStart"/>
      <w:r>
        <w:t>inherit</w:t>
      </w:r>
      <w:proofErr w:type="gramEnd"/>
      <w:r>
        <w:t>.</w:t>
      </w:r>
      <w:r>
        <w:br/>
        <w:t>Then we shall see Him face to face,</w:t>
      </w:r>
      <w:r>
        <w:br/>
        <w:t>With all His saints in that blest place</w:t>
      </w:r>
      <w:r>
        <w:br/>
        <w:t>Which He has purchased for us.</w:t>
      </w:r>
      <w:r w:rsidR="00CC5869">
        <w:t xml:space="preserve"> </w:t>
      </w:r>
    </w:p>
    <w:p w14:paraId="61949EBC" w14:textId="77777777" w:rsidR="00F25168" w:rsidRDefault="00F25168">
      <w:pPr>
        <w:pStyle w:val="Body"/>
      </w:pPr>
    </w:p>
    <w:p w14:paraId="12B7E409" w14:textId="77777777" w:rsidR="000719A0" w:rsidRDefault="000719A0">
      <w:pPr>
        <w:rPr>
          <w:rStyle w:val="StanzaNumber"/>
          <w:color w:val="000000"/>
          <w:sz w:val="22"/>
        </w:rPr>
      </w:pPr>
      <w:r>
        <w:rPr>
          <w:rStyle w:val="StanzaNumber"/>
        </w:rPr>
        <w:br w:type="page"/>
      </w:r>
    </w:p>
    <w:p w14:paraId="1D9A85E0" w14:textId="3BCBC100" w:rsidR="00F25168" w:rsidRDefault="00000000">
      <w:pPr>
        <w:pStyle w:val="NumberedStanza"/>
      </w:pPr>
      <w:r>
        <w:rPr>
          <w:rStyle w:val="StanzaNumber"/>
        </w:rPr>
        <w:lastRenderedPageBreak/>
        <w:t>7</w:t>
      </w:r>
      <w:r>
        <w:tab/>
        <w:t>O Jesus Christ, do not delay,</w:t>
      </w:r>
      <w:r>
        <w:br/>
        <w:t xml:space="preserve">    But hasten our salvation;</w:t>
      </w:r>
      <w:r>
        <w:br/>
        <w:t>We often tremble on our way</w:t>
      </w:r>
      <w:r>
        <w:br/>
        <w:t xml:space="preserve">    In fear and tribulation.</w:t>
      </w:r>
      <w:r>
        <w:br/>
        <w:t>O hear and grant our fervent plea:</w:t>
      </w:r>
      <w:r>
        <w:br/>
        <w:t>Come, mighty judge, and set us free</w:t>
      </w:r>
      <w:r>
        <w:br/>
        <w:t xml:space="preserve">    From death and </w:t>
      </w:r>
      <w:proofErr w:type="spellStart"/>
      <w:r>
        <w:t>ev’ry</w:t>
      </w:r>
      <w:proofErr w:type="spellEnd"/>
      <w:r>
        <w:t xml:space="preserve"> evil.</w:t>
      </w:r>
    </w:p>
    <w:p w14:paraId="4C0EB000" w14:textId="77777777" w:rsidR="00F25168" w:rsidRDefault="00000000">
      <w:pPr>
        <w:pStyle w:val="Copyright"/>
      </w:pPr>
      <w:r>
        <w:t xml:space="preserve">Text: Bartholomäus </w:t>
      </w:r>
      <w:proofErr w:type="spellStart"/>
      <w:r>
        <w:t>Ringwaldt</w:t>
      </w:r>
      <w:proofErr w:type="spellEnd"/>
      <w:r>
        <w:t>, 1532–99; tr. Philip A. Peter, 1832–1919, alt.</w:t>
      </w:r>
      <w:r>
        <w:br/>
        <w:t xml:space="preserve">Tune: </w:t>
      </w:r>
      <w:proofErr w:type="spellStart"/>
      <w:r>
        <w:t>Geistliche</w:t>
      </w:r>
      <w:proofErr w:type="spellEnd"/>
      <w:r>
        <w:t xml:space="preserve"> Lieder </w:t>
      </w:r>
      <w:proofErr w:type="spellStart"/>
      <w:r>
        <w:t>auffs</w:t>
      </w:r>
      <w:proofErr w:type="spellEnd"/>
      <w:r>
        <w:t xml:space="preserve"> new </w:t>
      </w:r>
      <w:proofErr w:type="spellStart"/>
      <w:r>
        <w:t>gebessert</w:t>
      </w:r>
      <w:proofErr w:type="spellEnd"/>
      <w:r>
        <w:t>, 1535, Wittenberg, ed. Joseph Klug</w:t>
      </w:r>
      <w:r>
        <w:br/>
        <w:t>Text and tune: Public domain</w:t>
      </w:r>
    </w:p>
    <w:p w14:paraId="6A82D0BB" w14:textId="77777777" w:rsidR="00F25168" w:rsidRDefault="00F25168">
      <w:pPr>
        <w:pStyle w:val="Body"/>
      </w:pPr>
    </w:p>
    <w:p w14:paraId="378E82E1" w14:textId="77777777" w:rsidR="00F25168" w:rsidRPr="000719A0" w:rsidRDefault="00000000">
      <w:pPr>
        <w:pStyle w:val="Caption"/>
        <w:rPr>
          <w:sz w:val="8"/>
          <w:szCs w:val="8"/>
        </w:rPr>
      </w:pPr>
      <w:r w:rsidRPr="000719A0">
        <w:rPr>
          <w:sz w:val="8"/>
          <w:szCs w:val="8"/>
        </w:rPr>
        <w:t>ACKNOWLEDGMENTS</w:t>
      </w:r>
    </w:p>
    <w:p w14:paraId="713FCF9F" w14:textId="77777777" w:rsidR="00F25168" w:rsidRPr="000719A0" w:rsidRDefault="00000000">
      <w:pPr>
        <w:pStyle w:val="Acknowledgments"/>
        <w:rPr>
          <w:sz w:val="8"/>
          <w:szCs w:val="8"/>
        </w:rPr>
      </w:pPr>
      <w:r w:rsidRPr="000719A0">
        <w:rPr>
          <w:sz w:val="8"/>
          <w:szCs w:val="8"/>
        </w:rPr>
        <w:t>Unless otherwise indicated, Scripture quotations are from the ESV® Bible (The Holy Bible, English Standard Version®), copyright © 2001 by Crossway, a publishing ministry of Good News Publishers. Used by permission. All rights reserved.</w:t>
      </w:r>
    </w:p>
    <w:p w14:paraId="380CF774" w14:textId="77777777" w:rsidR="00F25168" w:rsidRDefault="00000000">
      <w:pPr>
        <w:pStyle w:val="Acknowledgments"/>
        <w:rPr>
          <w:sz w:val="8"/>
          <w:szCs w:val="8"/>
        </w:rPr>
      </w:pPr>
      <w:r w:rsidRPr="000719A0">
        <w:rPr>
          <w:sz w:val="8"/>
          <w:szCs w:val="8"/>
        </w:rPr>
        <w:t>Created by Lutheran Service Builder © 2025 Concordia Publishing House.</w:t>
      </w:r>
    </w:p>
    <w:p w14:paraId="06E53E89" w14:textId="77777777" w:rsidR="00266AC2" w:rsidRDefault="00266AC2">
      <w:pPr>
        <w:pStyle w:val="Acknowledgments"/>
        <w:rPr>
          <w:sz w:val="8"/>
          <w:szCs w:val="8"/>
        </w:rPr>
      </w:pPr>
    </w:p>
    <w:p w14:paraId="4E66AE4D" w14:textId="00CE8412" w:rsidR="00266AC2" w:rsidRDefault="00266AC2">
      <w:pPr>
        <w:pStyle w:val="Acknowledgments"/>
        <w:rPr>
          <w:sz w:val="8"/>
          <w:szCs w:val="8"/>
        </w:rPr>
      </w:pPr>
    </w:p>
    <w:p w14:paraId="0DAD54FF" w14:textId="77777777" w:rsidR="00266AC2" w:rsidRDefault="00266AC2">
      <w:pPr>
        <w:rPr>
          <w:color w:val="000000"/>
          <w:sz w:val="8"/>
          <w:szCs w:val="8"/>
        </w:rPr>
      </w:pPr>
      <w:r>
        <w:rPr>
          <w:sz w:val="8"/>
          <w:szCs w:val="8"/>
        </w:rPr>
        <w:br w:type="page"/>
      </w:r>
    </w:p>
    <w:sectPr w:rsidR="00266AC2">
      <w:footerReference w:type="default" r:id="rId1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0F51" w14:textId="77777777" w:rsidR="005E247E" w:rsidRDefault="005E247E" w:rsidP="000719A0">
      <w:r>
        <w:separator/>
      </w:r>
    </w:p>
  </w:endnote>
  <w:endnote w:type="continuationSeparator" w:id="0">
    <w:p w14:paraId="6E77CA2B" w14:textId="77777777" w:rsidR="005E247E" w:rsidRDefault="005E247E" w:rsidP="0007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22319"/>
      <w:docPartObj>
        <w:docPartGallery w:val="Page Numbers (Bottom of Page)"/>
        <w:docPartUnique/>
      </w:docPartObj>
    </w:sdtPr>
    <w:sdtEndPr>
      <w:rPr>
        <w:noProof/>
      </w:rPr>
    </w:sdtEndPr>
    <w:sdtContent>
      <w:p w14:paraId="5A419238" w14:textId="50CB9C23" w:rsidR="000719A0" w:rsidRDefault="00071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AFE15" w14:textId="77777777" w:rsidR="000719A0" w:rsidRDefault="0007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5DE7" w14:textId="77777777" w:rsidR="005E247E" w:rsidRDefault="005E247E" w:rsidP="000719A0">
      <w:r>
        <w:separator/>
      </w:r>
    </w:p>
  </w:footnote>
  <w:footnote w:type="continuationSeparator" w:id="0">
    <w:p w14:paraId="1BE4CD05" w14:textId="77777777" w:rsidR="005E247E" w:rsidRDefault="005E247E" w:rsidP="00071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68"/>
    <w:rsid w:val="000719A0"/>
    <w:rsid w:val="000B42C2"/>
    <w:rsid w:val="00137CE2"/>
    <w:rsid w:val="00266AC2"/>
    <w:rsid w:val="003A071D"/>
    <w:rsid w:val="00557840"/>
    <w:rsid w:val="005E247E"/>
    <w:rsid w:val="005E3474"/>
    <w:rsid w:val="0070666C"/>
    <w:rsid w:val="00856D75"/>
    <w:rsid w:val="00B970E8"/>
    <w:rsid w:val="00CC5869"/>
    <w:rsid w:val="00E3434A"/>
    <w:rsid w:val="00E63483"/>
    <w:rsid w:val="00EF6542"/>
    <w:rsid w:val="00F24DD1"/>
    <w:rsid w:val="00F2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81A10"/>
  <w15:docId w15:val="{74D90A0A-AFA6-452F-B6FF-CDEEAE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0719A0"/>
  </w:style>
  <w:style w:type="paragraph" w:styleId="Header">
    <w:name w:val="header"/>
    <w:basedOn w:val="Normal"/>
    <w:link w:val="HeaderChar"/>
    <w:uiPriority w:val="99"/>
    <w:unhideWhenUsed/>
    <w:rsid w:val="000719A0"/>
    <w:pPr>
      <w:tabs>
        <w:tab w:val="center" w:pos="4680"/>
        <w:tab w:val="right" w:pos="9360"/>
      </w:tabs>
    </w:pPr>
  </w:style>
  <w:style w:type="character" w:customStyle="1" w:styleId="HeaderChar">
    <w:name w:val="Header Char"/>
    <w:basedOn w:val="DefaultParagraphFont"/>
    <w:link w:val="Header"/>
    <w:uiPriority w:val="99"/>
    <w:rsid w:val="000719A0"/>
  </w:style>
  <w:style w:type="paragraph" w:styleId="Footer">
    <w:name w:val="footer"/>
    <w:basedOn w:val="Normal"/>
    <w:link w:val="FooterChar"/>
    <w:uiPriority w:val="99"/>
    <w:unhideWhenUsed/>
    <w:rsid w:val="000719A0"/>
    <w:pPr>
      <w:tabs>
        <w:tab w:val="center" w:pos="4680"/>
        <w:tab w:val="right" w:pos="9360"/>
      </w:tabs>
    </w:pPr>
  </w:style>
  <w:style w:type="character" w:customStyle="1" w:styleId="FooterChar">
    <w:name w:val="Footer Char"/>
    <w:basedOn w:val="DefaultParagraphFont"/>
    <w:link w:val="Footer"/>
    <w:uiPriority w:val="99"/>
    <w:rsid w:val="0007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8F0B-7DFD-4A75-89BD-8CF7DAD0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Whittaker</dc:creator>
  <cp:lastModifiedBy>John Engwall</cp:lastModifiedBy>
  <cp:revision>2</cp:revision>
  <dcterms:created xsi:type="dcterms:W3CDTF">2025-03-18T14:41:00Z</dcterms:created>
  <dcterms:modified xsi:type="dcterms:W3CDTF">2025-03-18T14:41:00Z</dcterms:modified>
</cp:coreProperties>
</file>